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07" w:rsidRPr="003A355D" w:rsidRDefault="00D31907" w:rsidP="00D31907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AutoShape 17" o:spid="_x0000_s1027" type="#_x0000_t115" style="position:absolute;left:0;text-align:left;margin-left:13.9pt;margin-top:11.25pt;width:486pt;height:59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" fillcolor="#f2f2f2 [3052]">
            <v:textbox>
              <w:txbxContent>
                <w:p w:rsidR="00D31907" w:rsidRDefault="00D31907" w:rsidP="00D31907">
                  <w:pPr>
                    <w:bidi/>
                    <w:rPr>
                      <w:rtl/>
                    </w:rPr>
                  </w:pPr>
                </w:p>
                <w:p w:rsidR="00D31907" w:rsidRPr="00EA3DD5" w:rsidRDefault="00D31907" w:rsidP="00D31907">
                  <w:pPr>
                    <w:bidi/>
                    <w:jc w:val="center"/>
                    <w:rPr>
                      <w:rFonts w:cs="B Titr"/>
                      <w:sz w:val="40"/>
                      <w:szCs w:val="40"/>
                      <w:rtl/>
                      <w:lang w:bidi="fa-IR"/>
                    </w:rPr>
                  </w:pP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شرح وظا</w:t>
                  </w:r>
                  <w:r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ي</w:t>
                  </w: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ف</w:t>
                  </w:r>
                </w:p>
                <w:p w:rsidR="00D31907" w:rsidRPr="00EA3DD5" w:rsidRDefault="00D31907" w:rsidP="00D31907">
                  <w:pPr>
                    <w:bidi/>
                    <w:jc w:val="center"/>
                    <w:rPr>
                      <w:rFonts w:cs="B Titr"/>
                      <w:b/>
                      <w:bCs/>
                      <w:sz w:val="40"/>
                      <w:szCs w:val="40"/>
                      <w:rtl/>
                      <w:lang w:bidi="fa-IR"/>
                    </w:rPr>
                  </w:pP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واحدها</w:t>
                  </w:r>
                  <w:r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>ي</w:t>
                  </w:r>
                  <w:r w:rsidRPr="00EA3DD5">
                    <w:rPr>
                      <w:rFonts w:cs="B Titr" w:hint="cs"/>
                      <w:sz w:val="40"/>
                      <w:szCs w:val="40"/>
                      <w:rtl/>
                      <w:lang w:bidi="fa-IR"/>
                    </w:rPr>
                    <w:t xml:space="preserve"> </w:t>
                  </w:r>
                  <w:r w:rsidRPr="00EA3DD5"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 xml:space="preserve">حوزه </w:t>
                  </w:r>
                  <w:r>
                    <w:rPr>
                      <w:rFonts w:cs="B Titr" w:hint="cs"/>
                      <w:b/>
                      <w:bCs/>
                      <w:sz w:val="40"/>
                      <w:szCs w:val="40"/>
                      <w:rtl/>
                      <w:lang w:bidi="fa-IR"/>
                    </w:rPr>
                    <w:t>درمان</w:t>
                  </w:r>
                </w:p>
                <w:p w:rsidR="00D31907" w:rsidRDefault="00D31907" w:rsidP="00D31907">
                  <w:pPr>
                    <w:bidi/>
                    <w:rPr>
                      <w:rtl/>
                    </w:rPr>
                  </w:pPr>
                </w:p>
                <w:p w:rsidR="00D31907" w:rsidRDefault="00D31907" w:rsidP="00D31907">
                  <w:pPr>
                    <w:bidi/>
                    <w:rPr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5065"/>
                  </w:tblGrid>
                  <w:tr w:rsidR="00D31907" w:rsidRPr="00D12EF2" w:rsidTr="00B03DF7">
                    <w:tc>
                      <w:tcPr>
                        <w:tcW w:w="5065" w:type="dxa"/>
                      </w:tcPr>
                      <w:p w:rsidR="00D31907" w:rsidRPr="00D12EF2" w:rsidRDefault="00D31907" w:rsidP="00D3190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rtl/>
                          </w:rPr>
                        </w:pPr>
                        <w:r w:rsidRPr="00D12EF2"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ارز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D12EF2"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اب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D12EF2"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فناور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D12EF2"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 تدو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D12EF2"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ن استاندارد و تعرفه</w:t>
                        </w:r>
                      </w:p>
                    </w:tc>
                  </w:tr>
                  <w:tr w:rsidR="00D31907" w:rsidRPr="00D12EF2" w:rsidTr="00B03DF7">
                    <w:tc>
                      <w:tcPr>
                        <w:tcW w:w="5065" w:type="dxa"/>
                      </w:tcPr>
                      <w:p w:rsidR="00D31907" w:rsidRPr="00D12EF2" w:rsidRDefault="00D31907" w:rsidP="00D3190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rtl/>
                          </w:rPr>
                        </w:pPr>
                        <w:r w:rsidRPr="00D12EF2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حوادث و 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فوريت‌هاي</w:t>
                        </w:r>
                        <w:r w:rsidRPr="00D12EF2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پزشک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</w:p>
                    </w:tc>
                  </w:tr>
                  <w:tr w:rsidR="00D31907" w:rsidRPr="00D12EF2" w:rsidTr="00B03DF7">
                    <w:tc>
                      <w:tcPr>
                        <w:tcW w:w="5065" w:type="dxa"/>
                      </w:tcPr>
                      <w:p w:rsidR="00D31907" w:rsidRPr="00D12EF2" w:rsidRDefault="00D31907" w:rsidP="00D3190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rtl/>
                          </w:rPr>
                        </w:pPr>
                        <w:r w:rsidRPr="00D12EF2"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مد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D12EF2"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ر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D12EF2"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 ب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D12EF2"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مارستان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D12EF2"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 تعال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D12EF2"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خدمات</w:t>
                        </w:r>
                        <w:r w:rsidRPr="0087672E"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بال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87672E"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ن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</w:t>
                        </w:r>
                      </w:p>
                    </w:tc>
                  </w:tr>
                  <w:tr w:rsidR="00D31907" w:rsidRPr="00D12EF2" w:rsidTr="00B03DF7">
                    <w:tc>
                      <w:tcPr>
                        <w:tcW w:w="5065" w:type="dxa"/>
                      </w:tcPr>
                      <w:p w:rsidR="00D31907" w:rsidRPr="00D12EF2" w:rsidRDefault="00D31907" w:rsidP="00D3190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rtl/>
                          </w:rPr>
                        </w:pPr>
                        <w:r w:rsidRPr="00D12EF2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نظارت و اعتباربخش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</w:t>
                        </w:r>
                        <w:r w:rsidRPr="00D12EF2">
                          <w:rPr>
                            <w:rFonts w:cs="B Homa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امور درمان</w:t>
                        </w:r>
                      </w:p>
                    </w:tc>
                  </w:tr>
                  <w:tr w:rsidR="00D31907" w:rsidRPr="00D12EF2" w:rsidTr="00B03DF7">
                    <w:tc>
                      <w:tcPr>
                        <w:tcW w:w="5065" w:type="dxa"/>
                      </w:tcPr>
                      <w:p w:rsidR="00D31907" w:rsidRPr="00D12EF2" w:rsidRDefault="00D31907" w:rsidP="00D3190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cs="B Homa"/>
                            <w:rtl/>
                          </w:rPr>
                        </w:pPr>
                        <w:r w:rsidRPr="00D12EF2"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آزما</w:t>
                        </w:r>
                        <w:r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</w:t>
                        </w:r>
                        <w:r w:rsidRPr="00D12EF2">
                          <w:rPr>
                            <w:rFonts w:cs="B Homa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شگاه مرجع</w:t>
                        </w:r>
                      </w:p>
                    </w:tc>
                  </w:tr>
                </w:tbl>
                <w:p w:rsidR="00D31907" w:rsidRDefault="00D31907" w:rsidP="00D31907"/>
              </w:txbxContent>
            </v:textbox>
          </v:shape>
        </w:pict>
      </w:r>
    </w:p>
    <w:p w:rsidR="00D31907" w:rsidRDefault="00D31907" w:rsidP="00D31907">
      <w:pPr>
        <w:rPr>
          <w:rFonts w:cs="B Titr"/>
          <w:sz w:val="96"/>
          <w:szCs w:val="96"/>
          <w:rtl/>
          <w:lang w:bidi="fa-IR"/>
        </w:rPr>
      </w:pPr>
      <w:r>
        <w:rPr>
          <w:rFonts w:cs="B Titr"/>
          <w:sz w:val="96"/>
          <w:szCs w:val="96"/>
          <w:rtl/>
          <w:lang w:bidi="fa-IR"/>
        </w:rPr>
        <w:br w:type="page"/>
      </w:r>
    </w:p>
    <w:p w:rsidR="00D31907" w:rsidRPr="003303E3" w:rsidRDefault="00D31907" w:rsidP="00D31907">
      <w:pPr>
        <w:pStyle w:val="Heading1"/>
        <w:bidi/>
        <w:rPr>
          <w:color w:val="FFFFFF" w:themeColor="background1"/>
          <w:sz w:val="24"/>
          <w:rtl/>
        </w:rPr>
      </w:pPr>
      <w:bookmarkStart w:id="0" w:name="_Toc412240882"/>
      <w:r w:rsidRPr="003303E3">
        <w:rPr>
          <w:rFonts w:hint="cs"/>
          <w:color w:val="FFFFFF" w:themeColor="background1"/>
          <w:sz w:val="24"/>
          <w:rtl/>
        </w:rPr>
        <w:lastRenderedPageBreak/>
        <w:t>ارز</w:t>
      </w:r>
      <w:r>
        <w:rPr>
          <w:rFonts w:hint="cs"/>
          <w:color w:val="FFFFFF" w:themeColor="background1"/>
          <w:sz w:val="24"/>
          <w:rtl/>
        </w:rPr>
        <w:t>ي</w:t>
      </w:r>
      <w:r w:rsidRPr="003303E3">
        <w:rPr>
          <w:rFonts w:hint="cs"/>
          <w:color w:val="FFFFFF" w:themeColor="background1"/>
          <w:sz w:val="24"/>
          <w:rtl/>
        </w:rPr>
        <w:t>اب</w:t>
      </w:r>
      <w:r>
        <w:rPr>
          <w:rFonts w:hint="cs"/>
          <w:color w:val="FFFFFF" w:themeColor="background1"/>
          <w:sz w:val="24"/>
          <w:rtl/>
        </w:rPr>
        <w:t>ي</w:t>
      </w:r>
      <w:r w:rsidRPr="003303E3">
        <w:rPr>
          <w:rFonts w:hint="cs"/>
          <w:color w:val="FFFFFF" w:themeColor="background1"/>
          <w:sz w:val="24"/>
          <w:rtl/>
        </w:rPr>
        <w:t xml:space="preserve"> </w:t>
      </w:r>
      <w:r>
        <w:rPr>
          <w:rFonts w:hint="cs"/>
          <w:color w:val="FFFFFF" w:themeColor="background1"/>
          <w:sz w:val="24"/>
          <w:rtl/>
        </w:rPr>
        <w:t>فن‌آور</w:t>
      </w:r>
      <w:r w:rsidRPr="00D31907">
        <w:rPr>
          <w:rFonts w:hint="cs"/>
          <w:color w:val="FFFFFF" w:themeColor="background1"/>
          <w:sz w:val="24"/>
          <w:rtl/>
        </w:rPr>
        <w:t xml:space="preserve"> </w:t>
      </w:r>
      <w:r w:rsidRPr="003303E3">
        <w:rPr>
          <w:rFonts w:hint="cs"/>
          <w:color w:val="FFFFFF" w:themeColor="background1"/>
          <w:sz w:val="24"/>
          <w:rtl/>
        </w:rPr>
        <w:t>ارز</w:t>
      </w:r>
      <w:r>
        <w:rPr>
          <w:rFonts w:hint="cs"/>
          <w:color w:val="FFFFFF" w:themeColor="background1"/>
          <w:sz w:val="24"/>
          <w:rtl/>
        </w:rPr>
        <w:t>ي</w:t>
      </w:r>
      <w:r w:rsidRPr="003303E3">
        <w:rPr>
          <w:rFonts w:hint="cs"/>
          <w:color w:val="FFFFFF" w:themeColor="background1"/>
          <w:sz w:val="24"/>
          <w:rtl/>
        </w:rPr>
        <w:t>اب</w:t>
      </w:r>
      <w:r>
        <w:rPr>
          <w:rFonts w:hint="cs"/>
          <w:color w:val="FFFFFF" w:themeColor="background1"/>
          <w:sz w:val="24"/>
          <w:rtl/>
        </w:rPr>
        <w:t>ي</w:t>
      </w:r>
      <w:r w:rsidRPr="003303E3">
        <w:rPr>
          <w:rFonts w:hint="cs"/>
          <w:color w:val="FFFFFF" w:themeColor="background1"/>
          <w:sz w:val="24"/>
          <w:rtl/>
        </w:rPr>
        <w:t xml:space="preserve"> </w:t>
      </w:r>
      <w:r>
        <w:rPr>
          <w:rFonts w:hint="cs"/>
          <w:color w:val="FFFFFF" w:themeColor="background1"/>
          <w:sz w:val="24"/>
          <w:rtl/>
        </w:rPr>
        <w:t>فن‌آوري</w:t>
      </w:r>
      <w:r w:rsidRPr="003303E3">
        <w:rPr>
          <w:rFonts w:hint="cs"/>
          <w:color w:val="FFFFFF" w:themeColor="background1"/>
          <w:sz w:val="24"/>
          <w:rtl/>
        </w:rPr>
        <w:t>، تدو</w:t>
      </w:r>
      <w:r>
        <w:rPr>
          <w:rFonts w:hint="cs"/>
          <w:color w:val="FFFFFF" w:themeColor="background1"/>
          <w:sz w:val="24"/>
          <w:rtl/>
        </w:rPr>
        <w:t>ي</w:t>
      </w:r>
      <w:r w:rsidRPr="003303E3">
        <w:rPr>
          <w:rFonts w:hint="cs"/>
          <w:color w:val="FFFFFF" w:themeColor="background1"/>
          <w:sz w:val="24"/>
          <w:rtl/>
        </w:rPr>
        <w:t>ن استاندارد و تعرفه</w:t>
      </w:r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68"/>
        <w:gridCol w:w="2693"/>
        <w:gridCol w:w="2269"/>
      </w:tblGrid>
      <w:tr w:rsidR="00D31907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BF7E6F" w:rsidRDefault="00D31907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>درمان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pStyle w:val="TOC2"/>
              <w:bidi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3112A4">
              <w:rPr>
                <w:rFonts w:cs="B Nazanin" w:hint="cs"/>
                <w:b/>
                <w:bCs/>
                <w:sz w:val="24"/>
                <w:szCs w:val="24"/>
                <w:rtl/>
              </w:rPr>
              <w:t>ارز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3112A4">
              <w:rPr>
                <w:rFonts w:cs="B Nazanin" w:hint="cs"/>
                <w:b/>
                <w:bCs/>
                <w:sz w:val="24"/>
                <w:szCs w:val="24"/>
                <w:rtl/>
              </w:rPr>
              <w:t>اب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3112A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فن‌آوري</w:t>
            </w:r>
            <w:r w:rsidRPr="003112A4">
              <w:rPr>
                <w:rFonts w:cs="B Nazanin" w:hint="cs"/>
                <w:b/>
                <w:bCs/>
                <w:sz w:val="24"/>
                <w:szCs w:val="24"/>
                <w:rtl/>
              </w:rPr>
              <w:t>، تدو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3112A4">
              <w:rPr>
                <w:rFonts w:cs="B Nazanin" w:hint="cs"/>
                <w:b/>
                <w:bCs/>
                <w:sz w:val="24"/>
                <w:szCs w:val="24"/>
                <w:rtl/>
              </w:rPr>
              <w:t>ن استاندارد و تعرفه</w:t>
            </w:r>
          </w:p>
        </w:tc>
      </w:tr>
      <w:tr w:rsidR="00D31907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BF7E6F" w:rsidRDefault="00D31907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DT-TA&amp;T</w:t>
            </w:r>
          </w:p>
        </w:tc>
      </w:tr>
    </w:tbl>
    <w:p w:rsidR="00D31907" w:rsidRPr="00661AB6" w:rsidRDefault="00D31907" w:rsidP="00D31907">
      <w:pPr>
        <w:bidi/>
        <w:spacing w:after="0" w:line="240" w:lineRule="auto"/>
        <w:rPr>
          <w:rFonts w:cs="B Yagut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417"/>
        <w:gridCol w:w="8364"/>
      </w:tblGrid>
      <w:tr w:rsidR="00D31907" w:rsidRPr="003D1E47" w:rsidTr="001802A1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31907" w:rsidRDefault="00D31907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364" w:type="dxa"/>
            <w:shd w:val="clear" w:color="auto" w:fill="F2F2F2" w:themeFill="background1" w:themeFillShade="F2"/>
          </w:tcPr>
          <w:p w:rsidR="00D31907" w:rsidRDefault="00D31907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D31907" w:rsidRPr="003D1E47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07" w:rsidRPr="003D1E47" w:rsidRDefault="00D31907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برنامه‌ريزي</w:t>
            </w:r>
          </w:p>
        </w:tc>
        <w:tc>
          <w:tcPr>
            <w:tcW w:w="8364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cs="B Nazanin"/>
                <w:sz w:val="24"/>
                <w:szCs w:val="24"/>
              </w:rPr>
            </w:pPr>
            <w:r w:rsidRPr="00120608">
              <w:rPr>
                <w:rFonts w:cs="B Nazanin" w:hint="cs"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>ه برنامه عمل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>ات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به‌صورت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دوره‌اي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 بر اساس برنامه استراتژ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>ک دانشگاه/دانشکده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cs="B Nazanin"/>
                <w:sz w:val="24"/>
                <w:szCs w:val="24"/>
                <w:rtl/>
              </w:rPr>
            </w:pP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مشارکت در </w:t>
            </w:r>
            <w:r>
              <w:rPr>
                <w:rFonts w:cs="B Nazanin" w:hint="cs"/>
                <w:sz w:val="24"/>
                <w:szCs w:val="24"/>
                <w:rtl/>
              </w:rPr>
              <w:t>سياست‌گذاري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/>
                <w:sz w:val="24"/>
                <w:szCs w:val="24"/>
                <w:rtl/>
              </w:rPr>
              <w:t>برنامه‌ريزي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هماهنگي‌هاي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لازم در حوزه اقتصاد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 سلامت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و مطالعات اقتصاد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منطقه‌اي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و مل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حساب‌هاي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استان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و مل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سلامت)</w:t>
            </w:r>
          </w:p>
        </w:tc>
      </w:tr>
      <w:tr w:rsidR="00D31907" w:rsidRPr="003D1E47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07" w:rsidRPr="003D1E47" w:rsidRDefault="00D31907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rtl/>
              </w:rPr>
              <w:t>سازمان‌دهي</w:t>
            </w:r>
            <w:r w:rsidRPr="003D1E47">
              <w:rPr>
                <w:rFonts w:cs="Titr" w:hint="cs"/>
                <w:b/>
                <w:bCs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3D1E47">
              <w:rPr>
                <w:rFonts w:cs="Titr" w:hint="cs"/>
                <w:b/>
                <w:bCs/>
                <w:rtl/>
              </w:rPr>
              <w:t>ندها</w:t>
            </w:r>
          </w:p>
        </w:tc>
        <w:tc>
          <w:tcPr>
            <w:tcW w:w="8364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cs="B Nazanin"/>
                <w:sz w:val="24"/>
                <w:szCs w:val="24"/>
              </w:rPr>
            </w:pPr>
            <w:r w:rsidRPr="00120608">
              <w:rPr>
                <w:rFonts w:cs="B Nazanin"/>
                <w:sz w:val="24"/>
                <w:szCs w:val="24"/>
                <w:rtl/>
              </w:rPr>
              <w:t>مشار</w:t>
            </w:r>
            <w:r>
              <w:rPr>
                <w:rFonts w:cs="B Nazanin"/>
                <w:sz w:val="24"/>
                <w:szCs w:val="24"/>
                <w:rtl/>
              </w:rPr>
              <w:t>ک</w:t>
            </w:r>
            <w:r w:rsidRPr="00120608">
              <w:rPr>
                <w:rFonts w:cs="B Nazanin"/>
                <w:sz w:val="24"/>
                <w:szCs w:val="24"/>
                <w:rtl/>
              </w:rPr>
              <w:t>ت در ن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ازسنج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مطالعات م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دان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به‌منظور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شناخت و انجام موضوعات مرتبط با ارز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اب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فن‌آوري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سلامت مشتمل بر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انجام </w:t>
            </w:r>
            <w:r>
              <w:rPr>
                <w:rFonts w:cs="B Nazanin" w:hint="cs"/>
                <w:sz w:val="24"/>
                <w:szCs w:val="24"/>
                <w:rtl/>
              </w:rPr>
              <w:t>ارزيابي‌هاي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سر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ع 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>–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ارز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اب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ت</w:t>
            </w:r>
            <w:r>
              <w:rPr>
                <w:rFonts w:cs="B Nazanin"/>
                <w:sz w:val="24"/>
                <w:szCs w:val="24"/>
                <w:rtl/>
              </w:rPr>
              <w:t>ک</w:t>
            </w:r>
            <w:r w:rsidRPr="00120608">
              <w:rPr>
                <w:rFonts w:cs="B Nazanin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>يک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ال-مرور </w:t>
            </w:r>
            <w:r>
              <w:rPr>
                <w:rFonts w:cs="B Nazanin" w:hint="cs"/>
                <w:sz w:val="24"/>
                <w:szCs w:val="24"/>
                <w:rtl/>
              </w:rPr>
              <w:t>نظام‌اند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شواهد با گرا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ش به تع</w:t>
            </w:r>
            <w:r>
              <w:rPr>
                <w:rFonts w:cs="B Nazanin"/>
                <w:sz w:val="24"/>
                <w:szCs w:val="24"/>
                <w:rtl/>
              </w:rPr>
              <w:t>يي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ن </w:t>
            </w:r>
            <w:r>
              <w:rPr>
                <w:rFonts w:cs="B Nazanin"/>
                <w:sz w:val="24"/>
                <w:szCs w:val="24"/>
                <w:rtl/>
              </w:rPr>
              <w:t>اثربخشي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، </w:t>
            </w:r>
            <w:r>
              <w:rPr>
                <w:rFonts w:cs="B Nazanin"/>
                <w:sz w:val="24"/>
                <w:szCs w:val="24"/>
                <w:rtl/>
              </w:rPr>
              <w:t>بومي‌سازي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ارز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اب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sz w:val="24"/>
                <w:szCs w:val="24"/>
                <w:rtl/>
              </w:rPr>
              <w:t>فن‌آوري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و افق نگار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سلامت و...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cs="B Nazanin"/>
                <w:sz w:val="24"/>
                <w:szCs w:val="24"/>
              </w:rPr>
            </w:pPr>
            <w:r w:rsidRPr="00120608">
              <w:rPr>
                <w:rFonts w:cs="B Nazanin"/>
                <w:sz w:val="24"/>
                <w:szCs w:val="24"/>
                <w:rtl/>
              </w:rPr>
              <w:t>مشارکت در تع</w:t>
            </w:r>
            <w:r>
              <w:rPr>
                <w:rFonts w:cs="B Nazanin"/>
                <w:sz w:val="24"/>
                <w:szCs w:val="24"/>
                <w:rtl/>
              </w:rPr>
              <w:t>يي</w:t>
            </w:r>
            <w:r w:rsidRPr="00120608">
              <w:rPr>
                <w:rFonts w:cs="B Nazanin"/>
                <w:sz w:val="24"/>
                <w:szCs w:val="24"/>
                <w:rtl/>
              </w:rPr>
              <w:t>ن عناو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ن و تدو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ن محصولات دانش بال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cs="B Nazanin"/>
                <w:sz w:val="24"/>
                <w:szCs w:val="24"/>
                <w:rtl/>
              </w:rPr>
              <w:t>«راهنماها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باليني</w:t>
            </w:r>
            <w:r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120608">
              <w:rPr>
                <w:rFonts w:cs="B Nazanin"/>
                <w:sz w:val="24"/>
                <w:szCs w:val="24"/>
              </w:rPr>
              <w:t>Guidelines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)، </w:t>
            </w:r>
            <w:r>
              <w:rPr>
                <w:rFonts w:cs="B Nazanin" w:hint="cs"/>
                <w:sz w:val="24"/>
                <w:szCs w:val="24"/>
                <w:rtl/>
              </w:rPr>
              <w:t>سياست‌هاي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بال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ن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120608">
              <w:rPr>
                <w:rFonts w:cs="B Nazanin"/>
                <w:sz w:val="24"/>
                <w:szCs w:val="24"/>
              </w:rPr>
              <w:t>Clinical Policies</w:t>
            </w:r>
            <w:r w:rsidRPr="00120608">
              <w:rPr>
                <w:rFonts w:cs="B Nazanin"/>
                <w:sz w:val="24"/>
                <w:szCs w:val="24"/>
                <w:rtl/>
              </w:rPr>
              <w:t>) و استانداردها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خدمات (</w:t>
            </w:r>
            <w:r w:rsidRPr="00120608">
              <w:rPr>
                <w:rFonts w:cs="B Nazanin"/>
                <w:sz w:val="24"/>
                <w:szCs w:val="24"/>
              </w:rPr>
              <w:t>SOPs</w:t>
            </w:r>
            <w:r w:rsidRPr="00120608">
              <w:rPr>
                <w:rFonts w:cs="B Nazanin"/>
                <w:sz w:val="24"/>
                <w:szCs w:val="24"/>
                <w:rtl/>
              </w:rPr>
              <w:t>)»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  <w:rtl/>
              </w:rPr>
              <w:t>سازمان‌دهي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>و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تشک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ل </w:t>
            </w:r>
            <w:r>
              <w:rPr>
                <w:rFonts w:cs="B Nazanin" w:hint="cs"/>
                <w:sz w:val="24"/>
                <w:szCs w:val="24"/>
                <w:rtl/>
              </w:rPr>
              <w:t>واحدهاي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cs="B Nazanin"/>
                <w:sz w:val="24"/>
                <w:szCs w:val="24"/>
                <w:rtl/>
              </w:rPr>
              <w:t>مد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ر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ت دانش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 w:rsidRPr="00120608">
              <w:rPr>
                <w:rFonts w:cs="B Nazanin"/>
                <w:sz w:val="24"/>
                <w:szCs w:val="24"/>
              </w:rPr>
              <w:t>KMU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>)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>در حوزه درمان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cs="B Nazanin"/>
                <w:sz w:val="24"/>
                <w:szCs w:val="24"/>
              </w:rPr>
            </w:pPr>
            <w:r w:rsidRPr="00120608">
              <w:rPr>
                <w:rFonts w:cs="B Nazanin"/>
                <w:sz w:val="24"/>
                <w:szCs w:val="24"/>
                <w:rtl/>
              </w:rPr>
              <w:t>مشار</w:t>
            </w:r>
            <w:r>
              <w:rPr>
                <w:rFonts w:cs="B Nazanin"/>
                <w:sz w:val="24"/>
                <w:szCs w:val="24"/>
                <w:rtl/>
              </w:rPr>
              <w:t>ک</w:t>
            </w:r>
            <w:r w:rsidRPr="00120608">
              <w:rPr>
                <w:rFonts w:cs="B Nazanin"/>
                <w:sz w:val="24"/>
                <w:szCs w:val="24"/>
                <w:rtl/>
              </w:rPr>
              <w:t>ت و هم</w:t>
            </w:r>
            <w:r>
              <w:rPr>
                <w:rFonts w:cs="B Nazanin"/>
                <w:sz w:val="24"/>
                <w:szCs w:val="24"/>
                <w:rtl/>
              </w:rPr>
              <w:t>ک</w:t>
            </w:r>
            <w:r w:rsidRPr="00120608">
              <w:rPr>
                <w:rFonts w:cs="B Nazanin"/>
                <w:sz w:val="24"/>
                <w:szCs w:val="24"/>
                <w:rtl/>
              </w:rPr>
              <w:t>ار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محاسبات جزء فن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و حرفه‌ا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(ارزش نسب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) و احصاء ق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مت </w:t>
            </w:r>
            <w:r>
              <w:rPr>
                <w:rFonts w:cs="B Nazanin"/>
                <w:sz w:val="24"/>
                <w:szCs w:val="24"/>
                <w:rtl/>
              </w:rPr>
              <w:t>تمام‌شده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خدمات فاقد تعرفه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sz w:val="24"/>
                <w:szCs w:val="24"/>
                <w:rtl/>
              </w:rPr>
              <w:t>نيازمند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 بازنگر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cs="B Nazanin"/>
                <w:sz w:val="24"/>
                <w:szCs w:val="24"/>
              </w:rPr>
            </w:pPr>
            <w:r w:rsidRPr="00120608">
              <w:rPr>
                <w:rFonts w:cs="B Nazanin"/>
                <w:sz w:val="24"/>
                <w:szCs w:val="24"/>
                <w:rtl/>
              </w:rPr>
              <w:t>استقرار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 و اجرا</w:t>
            </w:r>
            <w:r>
              <w:rPr>
                <w:rFonts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دستورالعمل نظام نو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ن اداره ب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مارستان‌ها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 (نظام پرداخت)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و توز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ع درآمد اختصاص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 در سطح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cs="B Nazanin"/>
                <w:sz w:val="24"/>
                <w:szCs w:val="24"/>
                <w:rtl/>
              </w:rPr>
            </w:pPr>
            <w:r w:rsidRPr="00120608">
              <w:rPr>
                <w:rFonts w:cs="B Nazanin"/>
                <w:sz w:val="24"/>
                <w:szCs w:val="24"/>
                <w:rtl/>
              </w:rPr>
              <w:t>پ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اده‌ساز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دستورالعمل‌ها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ابلاغ‌شده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cs="B Nazanin"/>
                <w:sz w:val="24"/>
                <w:szCs w:val="24"/>
                <w:rtl/>
              </w:rPr>
              <w:t>مرتبط با ماندگار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پزش</w:t>
            </w:r>
            <w:r>
              <w:rPr>
                <w:rFonts w:cs="B Nazanin"/>
                <w:sz w:val="24"/>
                <w:szCs w:val="24"/>
                <w:rtl/>
              </w:rPr>
              <w:t>ک</w:t>
            </w:r>
            <w:r w:rsidRPr="00120608">
              <w:rPr>
                <w:rFonts w:cs="B Nazanin"/>
                <w:sz w:val="24"/>
                <w:szCs w:val="24"/>
                <w:rtl/>
              </w:rPr>
              <w:t>ان و تعرفه ترج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>ح</w:t>
            </w:r>
            <w:r>
              <w:rPr>
                <w:rFonts w:cs="B Nazanin"/>
                <w:sz w:val="24"/>
                <w:szCs w:val="24"/>
                <w:rtl/>
              </w:rPr>
              <w:t>ي</w:t>
            </w:r>
            <w:r w:rsidRPr="00120608">
              <w:rPr>
                <w:rFonts w:cs="B Nazanin"/>
                <w:sz w:val="24"/>
                <w:szCs w:val="24"/>
                <w:rtl/>
              </w:rPr>
              <w:t xml:space="preserve"> مناطق محروم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>.</w:t>
            </w:r>
          </w:p>
        </w:tc>
      </w:tr>
      <w:tr w:rsidR="00D31907" w:rsidRPr="003D1E47" w:rsidTr="001802A1">
        <w:trPr>
          <w:trHeight w:val="1243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07" w:rsidRPr="004945BF" w:rsidRDefault="00D31907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4945BF">
              <w:rPr>
                <w:rFonts w:cs="Titr" w:hint="cs"/>
                <w:b/>
                <w:bCs/>
                <w:rtl/>
              </w:rPr>
              <w:t>ن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4945BF">
              <w:rPr>
                <w:rFonts w:cs="Titr" w:hint="cs"/>
                <w:b/>
                <w:bCs/>
                <w:rtl/>
              </w:rPr>
              <w:t>رو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4945BF">
              <w:rPr>
                <w:rFonts w:cs="Titr" w:hint="cs"/>
                <w:b/>
                <w:bCs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  <w:p w:rsidR="00D31907" w:rsidRPr="003D1E47" w:rsidRDefault="00D31907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4945BF">
              <w:rPr>
                <w:rFonts w:cs="Titr" w:hint="cs"/>
                <w:b/>
                <w:bCs/>
                <w:rtl/>
              </w:rPr>
              <w:t xml:space="preserve">(آموزش و </w:t>
            </w:r>
            <w:r>
              <w:rPr>
                <w:rFonts w:cs="Titr" w:hint="cs"/>
                <w:b/>
                <w:bCs/>
                <w:rtl/>
              </w:rPr>
              <w:t>توانمندسازي</w:t>
            </w:r>
            <w:r w:rsidRPr="004945BF">
              <w:rPr>
                <w:rFonts w:cs="Titr" w:hint="cs"/>
                <w:b/>
                <w:bCs/>
                <w:rtl/>
              </w:rPr>
              <w:t>)</w:t>
            </w:r>
          </w:p>
        </w:tc>
        <w:tc>
          <w:tcPr>
            <w:tcW w:w="8364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مشار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ک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ت در ن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ازسنج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و تدو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ن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بسته‌ها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مرتبط با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ارز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اب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فن‌آوري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سلامت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و محصولات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دانش بال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ن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در سطح دانشگاه/دانشکده.</w:t>
            </w:r>
          </w:p>
        </w:tc>
      </w:tr>
      <w:tr w:rsidR="00D31907" w:rsidRPr="003D1E47" w:rsidTr="001802A1">
        <w:tc>
          <w:tcPr>
            <w:tcW w:w="1417" w:type="dxa"/>
            <w:shd w:val="clear" w:color="auto" w:fill="D9D9D9" w:themeFill="background1" w:themeFillShade="D9"/>
          </w:tcPr>
          <w:p w:rsidR="00D31907" w:rsidRPr="003D1E47" w:rsidRDefault="00D31907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3D1E47">
              <w:rPr>
                <w:rFonts w:cs="Titr" w:hint="cs"/>
                <w:b/>
                <w:bCs/>
                <w:rtl/>
              </w:rPr>
              <w:t>پا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3D1E47">
              <w:rPr>
                <w:rFonts w:cs="Titr" w:hint="cs"/>
                <w:b/>
                <w:bCs/>
                <w:rtl/>
              </w:rPr>
              <w:t>ش و نظارت</w:t>
            </w:r>
          </w:p>
        </w:tc>
        <w:tc>
          <w:tcPr>
            <w:tcW w:w="8364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BNazanin" w:hAnsi="BNazanin" w:cs="B Nazanin"/>
                <w:sz w:val="24"/>
                <w:szCs w:val="24"/>
              </w:rPr>
            </w:pP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مشارکت در 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پا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ش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و نظارت و 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ارائه بازخورد و پشت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بان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مطالعات ارز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اب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فن‌آوري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سلامت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و محصولات 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مد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ر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ت دانش بال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ن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(</w:t>
            </w:r>
            <w:r w:rsidRPr="00120608">
              <w:rPr>
                <w:rFonts w:ascii="BNazanin" w:hAnsi="BNazanin" w:cs="B Nazanin"/>
                <w:sz w:val="24"/>
                <w:szCs w:val="24"/>
              </w:rPr>
              <w:t>KMU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) در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سطح منطقه تحت پوشش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BNazanin" w:hAnsi="BNazanin" w:cs="B Nazanin"/>
                <w:sz w:val="24"/>
                <w:szCs w:val="24"/>
              </w:rPr>
            </w:pP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سامانده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و نظارت بر نحوه تعامل واحدها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تابعه با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سازمان‌ها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بيمه‌گر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و هماهنگ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در ارائه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آموزش‌ها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ک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اربرد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BNazanin" w:hAnsi="BNazanin" w:cs="B Nazanin"/>
                <w:sz w:val="24"/>
                <w:szCs w:val="24"/>
              </w:rPr>
            </w:pP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نظارت و پا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ش امور مربوط به 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کدگذاري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خدمات بستر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کم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يته‌هاي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کاهش کسورات در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ب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يمارستان‌هاي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تابعه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نظارت و پا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ش نظام پرداخت (کارانه) در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ب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يمارستان‌هاي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تابعه.</w:t>
            </w:r>
          </w:p>
        </w:tc>
      </w:tr>
      <w:tr w:rsidR="00D31907" w:rsidRPr="003D1E47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07" w:rsidRPr="003D1E47" w:rsidRDefault="00D31907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3D1E47">
              <w:rPr>
                <w:rFonts w:cs="Titr" w:hint="cs"/>
                <w:b/>
                <w:bCs/>
                <w:rtl/>
              </w:rPr>
              <w:t>هماهنگ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3D1E47">
              <w:rPr>
                <w:rFonts w:cs="Titr" w:hint="cs"/>
                <w:b/>
                <w:bCs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3D1E47">
              <w:rPr>
                <w:rFonts w:cs="Titr" w:hint="cs"/>
                <w:b/>
                <w:bCs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364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BNazanin" w:hAnsi="BNazanin" w:cs="B Nazanin"/>
                <w:sz w:val="24"/>
                <w:szCs w:val="24"/>
              </w:rPr>
            </w:pP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انجام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هماهنگ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درون بخش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و ب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>ن بخش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به‌منظور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پياده‌سازي</w:t>
            </w:r>
            <w:r w:rsidRPr="00120608">
              <w:rPr>
                <w:rFonts w:ascii="BNazanin" w:hAnsi="BNazanin" w:cs="B Nazanin"/>
                <w:sz w:val="24"/>
                <w:szCs w:val="24"/>
                <w:rtl/>
              </w:rPr>
              <w:t xml:space="preserve"> محصولات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دانش بال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ن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و ابلاغ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در سطح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ته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ه و ارائه پ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شنهادها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کاربرد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طرح در شوراها و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کم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يته‌هاي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برون‌سازماني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مرتبط با حوزه کار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.</w:t>
            </w:r>
          </w:p>
        </w:tc>
      </w:tr>
    </w:tbl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417"/>
        <w:gridCol w:w="8364"/>
      </w:tblGrid>
      <w:tr w:rsidR="00D31907" w:rsidTr="001802A1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31907" w:rsidRDefault="00D31907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lastRenderedPageBreak/>
              <w:t>کارکرد/حيطه</w:t>
            </w:r>
          </w:p>
        </w:tc>
        <w:tc>
          <w:tcPr>
            <w:tcW w:w="8364" w:type="dxa"/>
            <w:shd w:val="clear" w:color="auto" w:fill="F2F2F2" w:themeFill="background1" w:themeFillShade="F2"/>
          </w:tcPr>
          <w:p w:rsidR="00D31907" w:rsidRDefault="00D31907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D31907" w:rsidRPr="003D1E47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07" w:rsidRPr="003D1E47" w:rsidRDefault="00D31907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3D1E47">
              <w:rPr>
                <w:rFonts w:cs="Titr" w:hint="cs"/>
                <w:b/>
                <w:bCs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rtl/>
              </w:rPr>
              <w:t>ي</w:t>
            </w:r>
          </w:p>
        </w:tc>
        <w:tc>
          <w:tcPr>
            <w:tcW w:w="8364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BNazanin" w:hAnsi="BNazanin" w:cs="B Nazanin"/>
                <w:sz w:val="24"/>
                <w:szCs w:val="24"/>
              </w:rPr>
            </w:pPr>
            <w:r>
              <w:rPr>
                <w:rFonts w:ascii="BNazanin" w:hAnsi="BNazanin" w:cs="B Nazanin" w:hint="cs"/>
                <w:sz w:val="24"/>
                <w:szCs w:val="24"/>
                <w:rtl/>
              </w:rPr>
              <w:t>جمع‌آوري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و ارائه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دستورالعمل‌ها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روش‌ها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کار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اطلاع‌رساني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به ذ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نفعان در سطح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ته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ه 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گزارش‌ها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دوره‌اي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عملکرد مربوط به ارز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اب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فن‌آوري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سلامت، تدو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ن تعرفه و استاندارد دانشگاه/دانشکده و ارسال به مسئول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ن 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ذي‌ربط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.</w:t>
            </w:r>
          </w:p>
        </w:tc>
      </w:tr>
      <w:tr w:rsidR="00D31907" w:rsidRPr="003D1E47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07" w:rsidRPr="003D1E47" w:rsidRDefault="00D31907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3D1E47">
              <w:rPr>
                <w:rFonts w:cs="Titr" w:hint="cs"/>
                <w:b/>
                <w:bCs/>
                <w:rtl/>
              </w:rPr>
              <w:t>نوآور</w:t>
            </w:r>
            <w:r>
              <w:rPr>
                <w:rFonts w:cs="Titr" w:hint="cs"/>
                <w:b/>
                <w:bCs/>
                <w:rtl/>
              </w:rPr>
              <w:t>ي</w:t>
            </w:r>
            <w:r w:rsidRPr="003D1E47">
              <w:rPr>
                <w:rFonts w:cs="Titr" w:hint="cs"/>
                <w:b/>
                <w:bCs/>
                <w:rtl/>
              </w:rPr>
              <w:t xml:space="preserve"> و پژوهش</w:t>
            </w:r>
          </w:p>
        </w:tc>
        <w:tc>
          <w:tcPr>
            <w:tcW w:w="8364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2"/>
              </w:numPr>
              <w:ind w:left="601" w:hanging="426"/>
              <w:rPr>
                <w:rFonts w:ascii="BNazanin" w:hAnsi="BNazanin" w:cs="B Nazanin"/>
                <w:sz w:val="24"/>
                <w:szCs w:val="24"/>
                <w:rtl/>
              </w:rPr>
            </w:pP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مشارکت در طراح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و انجام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پژوهش‌ها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مرتبط (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طرح‌ها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="BNazanin" w:hAnsi="BNazanin" w:cs="B Nazanin"/>
                <w:sz w:val="24"/>
                <w:szCs w:val="24"/>
              </w:rPr>
              <w:t>HSR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) و اجرائ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کردن نتا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ج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آن‌ها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 w:hint="cs"/>
                <w:sz w:val="24"/>
                <w:szCs w:val="24"/>
                <w:rtl/>
              </w:rPr>
              <w:t>به‌صورت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 xml:space="preserve"> برنامه </w:t>
            </w:r>
            <w:r>
              <w:rPr>
                <w:rFonts w:ascii="BNazanin" w:hAnsi="BNazanin" w:cs="B Nazanin"/>
                <w:sz w:val="24"/>
                <w:szCs w:val="24"/>
                <w:rtl/>
              </w:rPr>
              <w:t>اقدام (</w:t>
            </w:r>
            <w:r w:rsidRPr="00120608">
              <w:rPr>
                <w:rFonts w:ascii="BNazanin" w:hAnsi="BNazanin" w:cs="B Nazanin"/>
                <w:sz w:val="24"/>
                <w:szCs w:val="24"/>
              </w:rPr>
              <w:t>Action plan</w:t>
            </w:r>
            <w:r w:rsidRPr="00120608">
              <w:rPr>
                <w:rFonts w:ascii="BNazanin" w:hAnsi="BNazanin" w:cs="B Nazanin" w:hint="cs"/>
                <w:sz w:val="24"/>
                <w:szCs w:val="24"/>
                <w:rtl/>
              </w:rPr>
              <w:t>).</w:t>
            </w:r>
          </w:p>
        </w:tc>
      </w:tr>
    </w:tbl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Pr="003303E3" w:rsidRDefault="00D31907" w:rsidP="00D31907">
      <w:pPr>
        <w:pStyle w:val="Heading1"/>
        <w:bidi/>
        <w:rPr>
          <w:color w:val="FFFFFF" w:themeColor="background1"/>
          <w:rtl/>
        </w:rPr>
      </w:pPr>
      <w:bookmarkStart w:id="1" w:name="_Toc412240883"/>
      <w:r w:rsidRPr="003303E3">
        <w:rPr>
          <w:rFonts w:hint="cs"/>
          <w:color w:val="FFFFFF" w:themeColor="background1"/>
          <w:rtl/>
        </w:rPr>
        <w:lastRenderedPageBreak/>
        <w:t xml:space="preserve">حوادث و </w:t>
      </w:r>
      <w:r>
        <w:rPr>
          <w:rFonts w:hint="eastAsia"/>
          <w:color w:val="FFFFFF" w:themeColor="background1"/>
          <w:rtl/>
        </w:rPr>
        <w:t>فور</w:t>
      </w:r>
      <w:r>
        <w:rPr>
          <w:rFonts w:hint="cs"/>
          <w:color w:val="FFFFFF" w:themeColor="background1"/>
          <w:rtl/>
        </w:rPr>
        <w:t>ي</w:t>
      </w:r>
      <w:r>
        <w:rPr>
          <w:rFonts w:hint="eastAsia"/>
          <w:color w:val="FFFFFF" w:themeColor="background1"/>
          <w:rtl/>
        </w:rPr>
        <w:t>ت‌ها</w:t>
      </w:r>
      <w:r>
        <w:rPr>
          <w:rFonts w:hint="cs"/>
          <w:color w:val="FFFFFF" w:themeColor="background1"/>
          <w:rtl/>
        </w:rPr>
        <w:t>ي</w:t>
      </w:r>
      <w:r w:rsidRPr="003303E3">
        <w:rPr>
          <w:rFonts w:hint="cs"/>
          <w:color w:val="FFFFFF" w:themeColor="background1"/>
          <w:rtl/>
        </w:rPr>
        <w:t xml:space="preserve"> پزشک</w:t>
      </w:r>
      <w:r>
        <w:rPr>
          <w:rFonts w:hint="cs"/>
          <w:color w:val="FFFFFF" w:themeColor="background1"/>
          <w:rtl/>
        </w:rPr>
        <w:t>ي</w:t>
      </w:r>
      <w:bookmarkEnd w:id="1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68"/>
        <w:gridCol w:w="2693"/>
        <w:gridCol w:w="2269"/>
      </w:tblGrid>
      <w:tr w:rsidR="00D31907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BF7E6F" w:rsidRDefault="00D31907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>درمان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pStyle w:val="TOC2"/>
              <w:bidi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12060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حوادث و 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فور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>
              <w:rPr>
                <w:rFonts w:cs="B Nazanin" w:hint="eastAsia"/>
                <w:b/>
                <w:bCs/>
                <w:sz w:val="24"/>
                <w:szCs w:val="24"/>
                <w:rtl/>
              </w:rPr>
              <w:t>ت‌ها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پزشک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D31907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BF7E6F" w:rsidRDefault="00D31907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DT-E&amp;ME</w:t>
            </w:r>
          </w:p>
        </w:tc>
      </w:tr>
    </w:tbl>
    <w:p w:rsidR="00D31907" w:rsidRDefault="00D31907" w:rsidP="00D31907">
      <w:pPr>
        <w:bidi/>
        <w:spacing w:after="0" w:line="240" w:lineRule="auto"/>
        <w:rPr>
          <w:rFonts w:cs="B Nazanin"/>
          <w:b/>
          <w:bCs/>
          <w:rtl/>
        </w:rPr>
      </w:pPr>
    </w:p>
    <w:p w:rsidR="00D31907" w:rsidRPr="00A77CF1" w:rsidRDefault="00D31907" w:rsidP="00D31907">
      <w:pPr>
        <w:bidi/>
        <w:spacing w:after="0" w:line="240" w:lineRule="auto"/>
        <w:rPr>
          <w:rFonts w:cs="B Nazanin"/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559"/>
        <w:gridCol w:w="8364"/>
      </w:tblGrid>
      <w:tr w:rsidR="00D31907" w:rsidTr="001802A1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31907" w:rsidRDefault="00D31907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364" w:type="dxa"/>
            <w:shd w:val="clear" w:color="auto" w:fill="F2F2F2" w:themeFill="background1" w:themeFillShade="F2"/>
          </w:tcPr>
          <w:p w:rsidR="00D31907" w:rsidRDefault="00D31907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D3190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31907" w:rsidRPr="006F25DC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>
              <w:rPr>
                <w:rFonts w:cs="Titr" w:hint="cs"/>
                <w:b/>
                <w:bCs/>
                <w:color w:val="000000" w:themeColor="text1"/>
                <w:rtl/>
              </w:rPr>
              <w:t>برنامه‌ريزي</w:t>
            </w:r>
          </w:p>
        </w:tc>
        <w:tc>
          <w:tcPr>
            <w:tcW w:w="8364" w:type="dxa"/>
            <w:shd w:val="clear" w:color="auto" w:fill="auto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>ته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>ه برنامه عمل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>ات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سالانه حوزه حوادث و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فور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پزشک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بر اساس برنامه استراتژ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ازها،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اولويت‌بندي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و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برنامه‌ريزي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جهت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پياده‌سازي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مداخلات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طرح‌ها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پ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شگ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و کنترل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حوادث، سوانح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فور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يت‌هاي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در سطح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منطقه‌اي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>.</w:t>
            </w:r>
          </w:p>
        </w:tc>
      </w:tr>
      <w:tr w:rsidR="00D3190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31907" w:rsidRPr="006F25DC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>
              <w:rPr>
                <w:rFonts w:cs="Titr" w:hint="cs"/>
                <w:b/>
                <w:bCs/>
                <w:color w:val="000000" w:themeColor="text1"/>
                <w:rtl/>
              </w:rPr>
              <w:t>سازمان‌دهي</w:t>
            </w: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>ندها</w:t>
            </w:r>
          </w:p>
        </w:tc>
        <w:tc>
          <w:tcPr>
            <w:tcW w:w="8364" w:type="dxa"/>
            <w:shd w:val="clear" w:color="auto" w:fill="auto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مشار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در تهيه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اجرا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طرح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پوشش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فراگ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 و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برنامه‌ريزي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توسعه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پا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يگاه‌هاي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اورژانس (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شهر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>-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جاده‌اي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هوا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>-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ساحل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)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با توجه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به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ازها و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اولويت‌هاي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منطقه‌اي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ارائه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خط‌مشي‌هاي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امداد و انتقال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 پ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وضع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ماران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مصدومان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سطح منطقه تحت پوشش.</w:t>
            </w:r>
          </w:p>
        </w:tc>
      </w:tr>
      <w:tr w:rsidR="00D3190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31907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 xml:space="preserve">آموزش </w:t>
            </w:r>
          </w:p>
          <w:p w:rsidR="00D31907" w:rsidRPr="006F25DC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>(ن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>رو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>،</w:t>
            </w:r>
          </w:p>
          <w:p w:rsidR="00D31907" w:rsidRPr="006F25DC" w:rsidRDefault="00D31907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 xml:space="preserve">و 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توانمندسازي</w:t>
            </w: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tabs>
                <w:tab w:val="right" w:pos="176"/>
                <w:tab w:val="right" w:pos="318"/>
                <w:tab w:val="right" w:pos="601"/>
              </w:tabs>
              <w:ind w:left="176" w:firstLine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مشارکت در 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ازسنج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ته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يه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بسته‌ها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برگزار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دوره‌ها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کارکنان تابعه.</w:t>
            </w:r>
          </w:p>
        </w:tc>
      </w:tr>
      <w:tr w:rsidR="00D3190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31907" w:rsidRPr="006F25DC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>راهبر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 xml:space="preserve"> و هدا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>ت</w:t>
            </w:r>
          </w:p>
        </w:tc>
        <w:tc>
          <w:tcPr>
            <w:tcW w:w="8364" w:type="dxa"/>
            <w:shd w:val="clear" w:color="auto" w:fill="auto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هدا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 فرمانده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عمل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امداد،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انتقال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 ارائه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خدمات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فور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يت‌هاي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در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مواقع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عاد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بهنگام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بروز حوادث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غ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رمترقبه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مق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اس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منطقه‌اي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</w:tc>
      </w:tr>
      <w:tr w:rsidR="00D3190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31907" w:rsidRPr="006F25DC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>پا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>ش و نظارت</w:t>
            </w:r>
          </w:p>
        </w:tc>
        <w:tc>
          <w:tcPr>
            <w:tcW w:w="8364" w:type="dxa"/>
            <w:shd w:val="clear" w:color="auto" w:fill="auto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نظارت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ارزش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چگونگ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اجرا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برنامه‌ها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فعال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يت‌هاي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فور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يت‌هاي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در سطح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منطقه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 ته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گزارش‌ها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لازم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ازسنج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 نظارت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 مد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تأم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ين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 توز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ع، نگهداشت 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انسان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تجه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زات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 آمبولانس،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کانکس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 شبکه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ارتباطات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بي‌سيم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با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توجه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به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اولويت‌هاي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منطقه‌اي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نظارت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بر نحوه عمل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رد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نان،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شرا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ط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تأس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يس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فعال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مراکز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آمبولانس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خصوص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ز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آمبولانس‌ها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سا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مراکز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درمان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دولت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غ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ردولت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ارز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عمل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رد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 اساس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شاخص‌هاي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تعيين‌شده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ارائه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خط‌مشي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بهبود کيفي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خدمات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فور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يت‌هاي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پزش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رصد و گزارش حوادث و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ژه توسط واحدها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D75A2C">
              <w:rPr>
                <w:rFonts w:asciiTheme="minorBidi" w:hAnsiTheme="minorBidi" w:cs="B Nazanin"/>
                <w:color w:val="FF0000"/>
                <w:sz w:val="24"/>
                <w:szCs w:val="24"/>
              </w:rPr>
              <w:t>EOC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و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ارائه به مر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ز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شور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جهت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برنامه‌ريزي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در راستا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اهش آن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</w:tc>
      </w:tr>
      <w:tr w:rsidR="00D3190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31907" w:rsidRPr="006F25DC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>هماهنگ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</w:p>
        </w:tc>
        <w:tc>
          <w:tcPr>
            <w:tcW w:w="8364" w:type="dxa"/>
            <w:shd w:val="clear" w:color="auto" w:fill="auto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مشار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در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«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تنظ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»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«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و ساماندهي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»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برنامه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جامع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مواجهه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 مقابله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با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بحران‌ها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ناش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از حوادث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طب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ع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انسان‌ساز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  پدافند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غ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رعامل</w:t>
            </w:r>
            <w:r w:rsidRPr="00120608">
              <w:rPr>
                <w:rFonts w:asciiTheme="minorBidi" w:hAnsiTheme="minorBidi" w:cs="B Nazanin"/>
                <w:sz w:val="24"/>
                <w:szCs w:val="24"/>
              </w:rPr>
              <w:t xml:space="preserve"> 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>(</w:t>
            </w:r>
            <w:r w:rsidRPr="00120608">
              <w:rPr>
                <w:rFonts w:asciiTheme="minorBidi" w:hAnsiTheme="minorBidi" w:cs="B Nazanin"/>
                <w:sz w:val="24"/>
                <w:szCs w:val="24"/>
              </w:rPr>
              <w:t>NBC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>)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 بلا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ا 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فور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يت‌هاي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در سطح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منطقه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هماهنگ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تعامل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لازم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با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سازمان‌ها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ارگان‌ها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درون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بخش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برون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بخش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اجرا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برنامه‌ها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مشتر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هماهنگ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برگزار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کم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ته‌ها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مرتبط و پ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اجرا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مصوبات.</w:t>
            </w:r>
          </w:p>
        </w:tc>
      </w:tr>
    </w:tbl>
    <w:p w:rsidR="00D31907" w:rsidRDefault="00D31907" w:rsidP="00D31907">
      <w:pPr>
        <w:bidi/>
        <w:rPr>
          <w:rtl/>
        </w:rPr>
      </w:pPr>
      <w:r>
        <w:br w:type="page"/>
      </w:r>
    </w:p>
    <w:p w:rsidR="00D31907" w:rsidRDefault="00D31907" w:rsidP="00D31907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559"/>
        <w:gridCol w:w="8364"/>
      </w:tblGrid>
      <w:tr w:rsidR="00D31907" w:rsidTr="001802A1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31907" w:rsidRDefault="00D31907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364" w:type="dxa"/>
            <w:shd w:val="clear" w:color="auto" w:fill="F2F2F2" w:themeFill="background1" w:themeFillShade="F2"/>
          </w:tcPr>
          <w:p w:rsidR="00D31907" w:rsidRDefault="00D31907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D3190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31907" w:rsidRPr="006F25DC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</w:p>
        </w:tc>
        <w:tc>
          <w:tcPr>
            <w:tcW w:w="8364" w:type="dxa"/>
            <w:shd w:val="clear" w:color="auto" w:fill="auto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ته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ه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گزارش‌ها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عملکرد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به‌صورت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دوره‌اي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ارائه به مسئول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ذي‌ربط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مستندسازي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فرا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ندها و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فعال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ت‌ها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، تدو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شاخص‌هاي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عمل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رد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و بازنگر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دوره‌اي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آن‌ها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مشار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 در ته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ه و تنظ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م استاندارد و شاخص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فعال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يت‌هاي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مربوط به اورژانس 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مارستان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 پ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ش ب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مارستان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،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جمع‌آوري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تجزيه‌وتحليل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داده‌ها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انتشار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اطلاعات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اجرا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نظام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مراقبت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حوادث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و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فور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يت‌هاي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پزشک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در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سطح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منطقه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>.</w:t>
            </w:r>
          </w:p>
        </w:tc>
      </w:tr>
      <w:tr w:rsidR="00D3190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31907" w:rsidRPr="006F25DC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>نوآور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6F25DC">
              <w:rPr>
                <w:rFonts w:cs="Titr" w:hint="cs"/>
                <w:b/>
                <w:bCs/>
                <w:color w:val="000000" w:themeColor="text1"/>
                <w:rtl/>
              </w:rPr>
              <w:t xml:space="preserve"> و پژوهش</w:t>
            </w:r>
          </w:p>
        </w:tc>
        <w:tc>
          <w:tcPr>
            <w:tcW w:w="8364" w:type="dxa"/>
            <w:shd w:val="clear" w:color="auto" w:fill="auto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مشارکت در انجام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پژوهش‌ها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اربرد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در راستا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بهبود خدمات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فور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پزشک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در سطح منطقه تحت پوشش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3"/>
              </w:numPr>
              <w:ind w:left="601" w:hanging="425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مشار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 در طراح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نرم‌افزار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 مد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ت</w:t>
            </w:r>
            <w:r w:rsidRPr="00120608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اجرا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،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استقرار، توسعه و پشت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بان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نظام اطلاعات مد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ت حوادث و </w:t>
            </w:r>
            <w:r>
              <w:rPr>
                <w:rFonts w:asciiTheme="minorBidi" w:hAnsiTheme="minorBidi" w:cs="B Nazanin"/>
                <w:sz w:val="24"/>
                <w:szCs w:val="24"/>
                <w:rtl/>
              </w:rPr>
              <w:t>فور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يت‌هاي</w:t>
            </w:r>
            <w:r w:rsidRPr="00120608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پزش</w:t>
            </w:r>
            <w:r>
              <w:rPr>
                <w:rFonts w:asciiTheme="minorBidi" w:hAnsiTheme="minorBidi" w:cs="B Nazanin" w:hint="cs"/>
                <w:sz w:val="24"/>
                <w:szCs w:val="24"/>
                <w:rtl/>
              </w:rPr>
              <w:t>کي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</w:tc>
      </w:tr>
    </w:tbl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Pr="00072BAA" w:rsidRDefault="00D31907" w:rsidP="00D31907">
      <w:pPr>
        <w:pStyle w:val="Heading1"/>
        <w:bidi/>
        <w:rPr>
          <w:rFonts w:cs="B Yagut"/>
          <w:color w:val="FFFFFF" w:themeColor="background1"/>
          <w:rtl/>
        </w:rPr>
      </w:pPr>
      <w:bookmarkStart w:id="2" w:name="_Toc412240884"/>
      <w:r w:rsidRPr="00072BAA">
        <w:rPr>
          <w:rFonts w:hint="cs"/>
          <w:color w:val="FFFFFF" w:themeColor="background1"/>
          <w:rtl/>
        </w:rPr>
        <w:lastRenderedPageBreak/>
        <w:t>مديريت بيمارستاني و تعالي خدمات باليني</w:t>
      </w:r>
      <w:bookmarkEnd w:id="2"/>
      <w:r w:rsidRPr="00072BAA">
        <w:rPr>
          <w:rFonts w:hint="cs"/>
          <w:color w:val="FFFFFF" w:themeColor="background1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68"/>
        <w:gridCol w:w="2693"/>
        <w:gridCol w:w="2269"/>
      </w:tblGrid>
      <w:tr w:rsidR="00D31907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BF7E6F" w:rsidRDefault="00D31907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>درمان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pStyle w:val="TOC2"/>
              <w:bidi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120608">
              <w:rPr>
                <w:rFonts w:cs="B Nazanin" w:hint="cs"/>
                <w:b/>
                <w:bCs/>
                <w:sz w:val="24"/>
                <w:szCs w:val="24"/>
                <w:rtl/>
              </w:rPr>
              <w:t>مد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b/>
                <w:bCs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b/>
                <w:bCs/>
                <w:sz w:val="24"/>
                <w:szCs w:val="24"/>
                <w:rtl/>
              </w:rPr>
              <w:t>ت 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b/>
                <w:bCs/>
                <w:sz w:val="24"/>
                <w:szCs w:val="24"/>
                <w:rtl/>
              </w:rPr>
              <w:t>مارستان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تعال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خدمات</w:t>
            </w:r>
            <w:r w:rsidRPr="0087672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87672E">
              <w:rPr>
                <w:rFonts w:cs="B Nazanin" w:hint="cs"/>
                <w:b/>
                <w:bCs/>
                <w:sz w:val="24"/>
                <w:szCs w:val="24"/>
                <w:rtl/>
              </w:rPr>
              <w:t>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</w:p>
        </w:tc>
      </w:tr>
      <w:tr w:rsidR="00D31907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BF7E6F" w:rsidRDefault="00D31907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DT-HM&amp;CG</w:t>
            </w:r>
          </w:p>
        </w:tc>
      </w:tr>
    </w:tbl>
    <w:p w:rsidR="00D31907" w:rsidRDefault="00D31907" w:rsidP="00D31907">
      <w:pPr>
        <w:bidi/>
        <w:spacing w:after="0" w:line="240" w:lineRule="auto"/>
        <w:rPr>
          <w:rFonts w:cs="B Yagut"/>
          <w:b/>
          <w:bCs/>
          <w:sz w:val="24"/>
          <w:szCs w:val="24"/>
          <w:rtl/>
        </w:rPr>
      </w:pPr>
    </w:p>
    <w:p w:rsidR="00D31907" w:rsidRPr="00661AB6" w:rsidRDefault="00D31907" w:rsidP="00D31907">
      <w:pPr>
        <w:bidi/>
        <w:spacing w:after="0" w:line="240" w:lineRule="auto"/>
        <w:rPr>
          <w:rFonts w:cs="B Yagut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559"/>
        <w:gridCol w:w="8648"/>
      </w:tblGrid>
      <w:tr w:rsidR="00D31907" w:rsidRPr="003D1E47" w:rsidTr="001802A1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31907" w:rsidRDefault="00D31907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648" w:type="dxa"/>
            <w:shd w:val="clear" w:color="auto" w:fill="F2F2F2" w:themeFill="background1" w:themeFillShade="F2"/>
          </w:tcPr>
          <w:p w:rsidR="00D31907" w:rsidRDefault="00D31907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D31907" w:rsidRPr="003D1E4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31907" w:rsidRPr="008B1F43" w:rsidRDefault="00D31907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color w:val="000000" w:themeColor="text1"/>
                <w:rtl/>
              </w:rPr>
              <w:t>برنامه‌ريزي</w:t>
            </w:r>
          </w:p>
        </w:tc>
        <w:tc>
          <w:tcPr>
            <w:tcW w:w="8648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تدو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راهبردها و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خط‌مشي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‌هاي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حوزه خدمات 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درما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تخصص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و فوق تخصص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مرا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ز درمان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(تشخ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ص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درمان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،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سرپا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و بستر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) تحت پوشش در راستا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برنامه‌ها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وزارت متبوع و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س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ياست‌هاي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استراتژ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تع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اولو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يت‌هاي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خدمات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مراقبت‌ها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،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برنامه‌ها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و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مداخلات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موردنياز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نظام سلامت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منطقه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در حوزه خدمات 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درمان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تخصص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و فوق تخصص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مرا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ز درمان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(تشخ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ص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  <w:t xml:space="preserve"> 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درمان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،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سرپا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و بستر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) تحت پوشش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و خط‌مشي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گذار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در خصوص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ارتقا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نظام تعال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خدمات بال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مبتن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بر استانداردها و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سنجه‌ها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مندرج در الگوها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مد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ف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 مرا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ز درمان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(تشخ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ص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درمان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،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سرپا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و بستر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) تحت پوشش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ته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ه و تدو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ن برنامه عمل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ات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سالانه امور مامائ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تغذ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ه بال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آمار و مدارک پزشک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مددکار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فراهم آور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پ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وند اعضا در راستا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برنامه‌ها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وزارت متبوع و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س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ياست‌هاي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استراتژ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right="175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طراح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به‌کارگيري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مکان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يسم‌هاي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اجرا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ف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ز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يکي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فني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جهت حفظ محرمانگ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امن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 اطلاعات از طر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ق رعا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س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ياست‌هاي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محرمانگ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اطلاعات، تع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ن سطح دسترس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به اطلاعات در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پرونده‌ها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پزش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س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ستم اطلاعات 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مارستان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پرونده ال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ترون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سلامت و پزش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از راه دور و سا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ر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ش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يوه‌هاي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ارائه خدمات ال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ترون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31907" w:rsidRPr="003D1E4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31907" w:rsidRPr="008B1F43" w:rsidRDefault="00D31907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>
              <w:rPr>
                <w:rFonts w:cs="Titr" w:hint="cs"/>
                <w:b/>
                <w:bCs/>
                <w:color w:val="000000" w:themeColor="text1"/>
                <w:rtl/>
              </w:rPr>
              <w:t>سازمان‌دهي</w:t>
            </w: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>ندها</w:t>
            </w:r>
          </w:p>
        </w:tc>
        <w:tc>
          <w:tcPr>
            <w:tcW w:w="8648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بيماري‌هاي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ادغام‌شده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استقرار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خدمات سطح دوم و سوم نظام ارجاع و برنامه پزش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خانواده در سطح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طرح‌ريزي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برنامه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مداخله‌اي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مبتن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بر 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از برا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هر مر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ز درمان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بر اساس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نتا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ج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ارز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يابي‌ها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پ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ارتقا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مستمر خدمات.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استقرار استانداردها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نظام 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مار در مرا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ز درمان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(تشخ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ص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درمان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،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سرپا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و بستر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) تحت پوشش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="BNazanin" w:hAnsi="BNazanin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وز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ع ن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روها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انسان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متخصص پزش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کي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موردنياز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(دست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اران سال آخر و ضر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ب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ا) 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در واحدها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ارائه </w:t>
            </w:r>
            <w:r w:rsidRPr="00120608"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خدمات بال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 xml:space="preserve"> تخصص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 xml:space="preserve"> و فوق تخصص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تحت پوشش دانشگاه /دانشکده با هماهنگ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وزارت متبوع.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="BNazanin" w:hAnsi="BNazanin" w:cs="B Nazanin"/>
                <w:color w:val="000000" w:themeColor="text1"/>
                <w:sz w:val="24"/>
                <w:szCs w:val="24"/>
              </w:rPr>
            </w:pP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سازمان‌دهي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درمانگاه‌ها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پ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وند اعضا در مراکز تروما و کما </w:t>
            </w:r>
            <w:r w:rsidRPr="00120608">
              <w:rPr>
                <w:rFonts w:ascii="BNazanin" w:hAnsi="BNazanin" w:cs="B Nazanin"/>
                <w:color w:val="000000" w:themeColor="text1"/>
                <w:sz w:val="24"/>
                <w:szCs w:val="24"/>
              </w:rPr>
              <w:t>(Coma and Trauma Center)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و واحدها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فراهم آور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اعضا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پ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وند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="BNazanin" w:hAnsi="BNazanin" w:cs="B Nazanin"/>
                <w:color w:val="000000" w:themeColor="text1"/>
                <w:sz w:val="24"/>
                <w:szCs w:val="24"/>
              </w:rPr>
              <w:t>(Organ Procurement Unit)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و مراکز پ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وند عضو در سطح دانشگاه مطابق با شرا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ط 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تأس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يس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آئين‌نامه</w:t>
            </w: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ٔ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وزارت متبوع.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تشک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ل 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کم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يته‌هاي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تخصص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ب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يماري‌ها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در سطح دانشگاه/دانشکده و 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اولويت‌بندي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خدمات تخصص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بر اساس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بسته‌ها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خدمت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مصوب وزارت متبوع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</w:tbl>
    <w:p w:rsidR="00D31907" w:rsidRDefault="00D31907" w:rsidP="00D31907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559"/>
        <w:gridCol w:w="8648"/>
      </w:tblGrid>
      <w:tr w:rsidR="00D31907" w:rsidTr="001802A1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31907" w:rsidRDefault="00D31907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648" w:type="dxa"/>
            <w:shd w:val="clear" w:color="auto" w:fill="F2F2F2" w:themeFill="background1" w:themeFillShade="F2"/>
          </w:tcPr>
          <w:p w:rsidR="00D31907" w:rsidRDefault="00D31907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D31907" w:rsidRPr="003D1E47" w:rsidTr="001802A1">
        <w:trPr>
          <w:trHeight w:val="1243"/>
        </w:trPr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31907" w:rsidRPr="008B1F43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>ن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>رو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</w:p>
          <w:p w:rsidR="00D31907" w:rsidRPr="008B1F43" w:rsidRDefault="00D31907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 xml:space="preserve">(آموزش و 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توانمندسازي</w:t>
            </w: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8648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مشار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 xml:space="preserve">ت 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ازسنج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تدو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بسته‌ها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توانمندساز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کارشناسان امور 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مارستان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تغذ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ه بال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مدارک پزشک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مددکار اجتماع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مامائ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مد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ران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يمارستان‌هاي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تحت پوشش دانشگاه/دانشکده با هماهنگ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واحدها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ذي‌ربط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ابلاغ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دستورالعمل‌ها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آيين‌نامه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‌ها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بخشنامه‌ها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مرتبط واصله از وزارت بهداشت</w:t>
            </w:r>
            <w:r w:rsidRPr="00120608">
              <w:rPr>
                <w:rFonts w:ascii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 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به واحدها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مرتبط سرپا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بستر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اجرا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آن‌ها</w:t>
            </w:r>
          </w:p>
        </w:tc>
      </w:tr>
      <w:tr w:rsidR="00D31907" w:rsidRPr="003D1E4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31907" w:rsidRPr="008B1F43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>راهبر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 xml:space="preserve"> و هدا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>ت</w:t>
            </w:r>
          </w:p>
        </w:tc>
        <w:tc>
          <w:tcPr>
            <w:tcW w:w="8648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مشارکت در ته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ه و تکم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ل و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به‌روزرساني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بانک اطلاعات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مد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يمارستان‌هاي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تحت پوشش دانشگاه/دانشکده.</w:t>
            </w:r>
          </w:p>
        </w:tc>
      </w:tr>
      <w:tr w:rsidR="00D31907" w:rsidRPr="003D1E4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31907" w:rsidRPr="008B1F43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>پا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>ش و نظارت</w:t>
            </w:r>
          </w:p>
        </w:tc>
        <w:tc>
          <w:tcPr>
            <w:tcW w:w="8648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پا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ش و نظارت بر عملکرد مد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يمارستان‌هاي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تابعه.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پا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ش و نظارت بر عملکرد کارشناسان تغذ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ه در واحدها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درمان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تحت پوشش دانشگاه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right="175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 خطرات و مشار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 در اجرا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برنامه 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مار در مراکز درمان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تابعه.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right="175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نظارت بر امن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 نگهدار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اطلاعات تدو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ن جدول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زمان‌بندي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مدت‌زمان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نگهدار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امحاء اطلاعات در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پرونده‌ها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پزش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س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ستم اطلاعات 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مارستان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پرونده ال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ترون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سلامت و پزش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از راه دور و سا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ر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ش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يوه‌هاي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ارائه خدمات ال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ترون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right="175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نظارت بر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سازمان‌دهي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ذخيره‌سازي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باز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پردازش و توز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ع اطلاعات بهداشت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درمان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بر اساس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استانداردها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مورد عمل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برآورد و نظارت بر توز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ع متناسب منابع حما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ماندگار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پزشکان متخصص در منطقه تحت پوشش دانشگاه.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پا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ش و نظارت بر امور مدد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فعال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 مددکاران اجتماع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در 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مارستان‌ها و دفاتر مدد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پا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ش و نظارت بر فعال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بلوک‌ها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زا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مان مرا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ز آموزش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درمان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يمارستان‌هاي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تحت پوشش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نظارت و پ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تش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ل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کم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يته‌هاي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زا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مان 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من،‌ ترو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ج زا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مان طب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ع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اهش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مرگ‌ومير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مادر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اح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اء نوزاد،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اهش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مرگ‌ومير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نوزاد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در سطح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پا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ش و نظارت اجرا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برنامه‌ها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کشور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شامل ترو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ج زا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مان طب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ع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نظام مراقبت مرگ مادر باردار، مرگ نوزاد، دوستدار مادر، دوستدار کودک و غ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ره.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ind w:left="460" w:hanging="426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نظارت دق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ق بر عملکرد عمل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ات انتقال اعضا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وند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افراد مرگ مغز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از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مبدأ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تا مقصد با هماهنگ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وزارت متبوع.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ind w:left="460" w:hanging="426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پا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ش و نظارت بر فعال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ت 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فراهم آور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اعضا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وند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مراکز 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وند عضو در سطح دانشگاه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به‌صورت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فصل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ارائه بازخورد متناسب.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پا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ش و نظارت بر فعال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ت واحدها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ارائه خدمات ب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ماران خاص در سطح دانشگاه 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به‌صورت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فصل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و ارائه بازخورد متناسب.</w:t>
            </w:r>
          </w:p>
        </w:tc>
      </w:tr>
    </w:tbl>
    <w:p w:rsidR="00D31907" w:rsidRDefault="00D31907" w:rsidP="00D31907">
      <w:pPr>
        <w:bidi/>
        <w:rPr>
          <w:rtl/>
        </w:rPr>
      </w:pPr>
      <w:r>
        <w:br w:type="page"/>
      </w:r>
    </w:p>
    <w:p w:rsidR="00D31907" w:rsidRDefault="00D31907" w:rsidP="00D31907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559"/>
        <w:gridCol w:w="8648"/>
      </w:tblGrid>
      <w:tr w:rsidR="00D31907" w:rsidTr="001802A1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31907" w:rsidRDefault="00D31907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648" w:type="dxa"/>
            <w:shd w:val="clear" w:color="auto" w:fill="F2F2F2" w:themeFill="background1" w:themeFillShade="F2"/>
          </w:tcPr>
          <w:p w:rsidR="00D31907" w:rsidRDefault="00D31907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D31907" w:rsidRPr="003D1E4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31907" w:rsidRPr="008B1F43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>هماهنگ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</w:p>
        </w:tc>
        <w:tc>
          <w:tcPr>
            <w:tcW w:w="8648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مشار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ت در تدو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ن نظام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سطح‌بندي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خدمات درمان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، تجه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زات و ن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رو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انسان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و فضا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ف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ز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يکي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حوزه تخصص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و فوق تخصص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(تشخ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ص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درمان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،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سرپا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و بستر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) هماهنگ با نظام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سطح‌بندي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خدمات سلامت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مشارکت با ت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 نظارت و اعتباربخش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ت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ل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سنجه‌ها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چک‌ل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يست‌هاي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امور 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مارستان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تغذ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ه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يمارستان‌ها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دفاتر مشاوره تغذ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ه، مدارک پزشک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مددکار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مامائ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ارائه بازخورد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right="175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مشارکت در تحل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ل، طراح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پياده‌سازي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ارز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اب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نرم‌افزار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  <w:t>HIS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 xml:space="preserve"> در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مراکز تشخ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ص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درمان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تحت پوشش دانشگاه/دانشکده با متخصصان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امپ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وتر.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تعامل با 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انجمن‌هاي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حما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ت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سازمان‌هاي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بيمه‌گر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داروخانه‌هاي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مرجع در زم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نه 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تأمين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تسه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لات درمان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و داروها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ب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ماران پ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وند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و خاص.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tabs>
                <w:tab w:val="left" w:pos="468"/>
              </w:tabs>
              <w:ind w:left="460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مشارکت در برآورد 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رو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ماما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موردنياز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هماهنگ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با معاونت توسعه در جهت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تأم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ين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آن.</w:t>
            </w:r>
          </w:p>
        </w:tc>
      </w:tr>
      <w:tr w:rsidR="00D31907" w:rsidRPr="003D1E4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31907" w:rsidRPr="008B1F43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>
              <w:rPr>
                <w:rFonts w:cs="Titr" w:hint="cs"/>
                <w:b/>
                <w:bCs/>
                <w:color w:val="000000" w:themeColor="text1"/>
                <w:rtl/>
              </w:rPr>
              <w:t xml:space="preserve">تهيه </w:t>
            </w: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</w:p>
        </w:tc>
        <w:tc>
          <w:tcPr>
            <w:tcW w:w="8648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="BNazanin" w:hAnsi="BNazanin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ته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ه 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گزارش‌ها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دوره‌اي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عملکرد 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برنامه‌ها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مربوط (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مانند تغذ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ه بال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ن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، اعتباربخش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، امور مامائ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و ...) و ارائه به مسئول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ذي‌ربط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right="175" w:hanging="426"/>
              <w:jc w:val="both"/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هدا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ت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فعال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يت‌هاي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بررس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بهره‌برداري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از منابع </w:t>
            </w:r>
            <w:r w:rsidRPr="00120608">
              <w:rPr>
                <w:rFonts w:asciiTheme="minorBidi" w:hAnsiTheme="minorBidi" w:cs="B Nazanin"/>
                <w:color w:val="000000" w:themeColor="text1"/>
                <w:sz w:val="24"/>
                <w:szCs w:val="24"/>
              </w:rPr>
              <w:t>Utilization Review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(م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زان استفاده از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تست‌ها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آزما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، اقدامات راد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ولوژ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تصويربرداري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سا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ر منابع) از طر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ق بررس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  <w:t>پرونده‌ها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پزش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و ته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ه 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گزارش‌ها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آمار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به تف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کيک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پزش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/ بخش در مراکز درمان</w:t>
            </w:r>
            <w:r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</w:rPr>
              <w:t xml:space="preserve"> تحت پوشش.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="Calibri" w:eastAsia="Calibri" w:hAnsi="Calibri"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گزارش‌گيري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مستمر عملکرد مراکز درمان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تحت پوشش دانشگاه/دانشکده، ثبت در 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سامانه‌هاي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الکترون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ک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، تحل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ل و تول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د </w:t>
            </w:r>
            <w:r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>شاخص‌هاي</w:t>
            </w:r>
            <w:r w:rsidRPr="00120608">
              <w:rPr>
                <w:rFonts w:ascii="Calibri" w:eastAsia="Calibri" w:hAnsi="Calibri" w:cs="B Nazanin" w:hint="cs"/>
                <w:color w:val="000000" w:themeColor="text1"/>
                <w:sz w:val="24"/>
                <w:szCs w:val="24"/>
                <w:rtl/>
              </w:rPr>
              <w:t xml:space="preserve"> مربوط و اعلام به مراجع مرتبط.</w:t>
            </w:r>
          </w:p>
        </w:tc>
      </w:tr>
      <w:tr w:rsidR="00D31907" w:rsidRPr="003D1E47" w:rsidTr="001802A1"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31907" w:rsidRPr="008B1F43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>نوآور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 xml:space="preserve"> و پژوهش</w:t>
            </w:r>
          </w:p>
        </w:tc>
        <w:tc>
          <w:tcPr>
            <w:tcW w:w="8648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5"/>
              </w:numPr>
              <w:ind w:left="460" w:hanging="426"/>
              <w:jc w:val="both"/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مشارکت در طراح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و انجام 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پژوهش‌ها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مرتبط (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طرح‌ها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="BNazanin" w:hAnsi="BNazanin" w:cs="B Nazanin"/>
                <w:color w:val="000000" w:themeColor="text1"/>
                <w:sz w:val="24"/>
                <w:szCs w:val="24"/>
              </w:rPr>
              <w:t>HSR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)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و اجرائ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کردن نتا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ج 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آن‌ها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به‌صورت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 xml:space="preserve"> برنامه </w:t>
            </w:r>
            <w:r>
              <w:rPr>
                <w:rFonts w:ascii="BNazanin" w:hAnsi="BNazanin" w:cs="B Nazanin"/>
                <w:color w:val="000000" w:themeColor="text1"/>
                <w:sz w:val="24"/>
                <w:szCs w:val="24"/>
                <w:rtl/>
              </w:rPr>
              <w:t>اقدام (</w:t>
            </w:r>
            <w:r w:rsidRPr="00120608">
              <w:rPr>
                <w:rFonts w:ascii="BNazanin" w:hAnsi="BNazanin" w:cs="B Nazanin"/>
                <w:color w:val="000000" w:themeColor="text1"/>
                <w:sz w:val="24"/>
                <w:szCs w:val="24"/>
              </w:rPr>
              <w:t>Action plan</w:t>
            </w:r>
            <w:r w:rsidRPr="00120608">
              <w:rPr>
                <w:rFonts w:ascii="BNazanin" w:hAnsi="BNazanin" w:cs="B Nazanin" w:hint="cs"/>
                <w:color w:val="000000" w:themeColor="text1"/>
                <w:sz w:val="24"/>
                <w:szCs w:val="24"/>
                <w:rtl/>
              </w:rPr>
              <w:t>).</w:t>
            </w:r>
          </w:p>
        </w:tc>
      </w:tr>
    </w:tbl>
    <w:p w:rsidR="00D31907" w:rsidRDefault="00D31907" w:rsidP="00D3190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31907" w:rsidRDefault="00D31907" w:rsidP="00D3190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31907" w:rsidRDefault="00D31907" w:rsidP="00D3190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31907" w:rsidRDefault="00D31907" w:rsidP="00D3190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31907" w:rsidRDefault="00D31907" w:rsidP="00D3190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31907" w:rsidRDefault="00D31907" w:rsidP="00D3190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31907" w:rsidRDefault="00D31907" w:rsidP="00D3190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31907" w:rsidRDefault="00D31907" w:rsidP="00D3190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31907" w:rsidRDefault="00D31907" w:rsidP="00D3190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31907" w:rsidRDefault="00D31907" w:rsidP="00D3190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31907" w:rsidRDefault="00D31907" w:rsidP="00D3190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31907" w:rsidRDefault="00D31907" w:rsidP="00D3190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31907" w:rsidRDefault="00D31907" w:rsidP="00D3190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31907" w:rsidRDefault="00D31907" w:rsidP="00D3190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31907" w:rsidRDefault="00D31907" w:rsidP="00D3190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31907" w:rsidRDefault="00D31907" w:rsidP="00D31907">
      <w:pPr>
        <w:bidi/>
        <w:spacing w:after="0" w:line="240" w:lineRule="auto"/>
        <w:jc w:val="both"/>
        <w:rPr>
          <w:rFonts w:cs="B Nazanin"/>
          <w:b/>
          <w:bCs/>
          <w:sz w:val="20"/>
          <w:szCs w:val="20"/>
          <w:rtl/>
        </w:rPr>
      </w:pPr>
    </w:p>
    <w:p w:rsidR="00D31907" w:rsidRPr="00AA03E7" w:rsidRDefault="00D31907" w:rsidP="00D31907">
      <w:pPr>
        <w:pStyle w:val="Heading1"/>
        <w:bidi/>
        <w:rPr>
          <w:color w:val="FFFFFF" w:themeColor="background1"/>
          <w:rtl/>
        </w:rPr>
      </w:pPr>
      <w:bookmarkStart w:id="3" w:name="_Toc412240885"/>
      <w:r w:rsidRPr="00AA03E7">
        <w:rPr>
          <w:rFonts w:hint="cs"/>
          <w:color w:val="FFFFFF" w:themeColor="background1"/>
          <w:rtl/>
        </w:rPr>
        <w:lastRenderedPageBreak/>
        <w:t>نظارت و اعتباربخش</w:t>
      </w:r>
      <w:r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 xml:space="preserve"> امور درمان</w:t>
      </w:r>
      <w:bookmarkEnd w:id="3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68"/>
        <w:gridCol w:w="2693"/>
        <w:gridCol w:w="2269"/>
      </w:tblGrid>
      <w:tr w:rsidR="00D31907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BF7E6F" w:rsidRDefault="00D31907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>درمان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pStyle w:val="TOC2"/>
              <w:bidi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120608">
              <w:rPr>
                <w:rFonts w:cs="B Nazanin" w:hint="cs"/>
                <w:b/>
                <w:bCs/>
                <w:sz w:val="24"/>
                <w:szCs w:val="24"/>
                <w:rtl/>
              </w:rPr>
              <w:t>نظارت و اعتباربخش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امور درمان</w:t>
            </w:r>
          </w:p>
        </w:tc>
      </w:tr>
      <w:tr w:rsidR="00D31907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BF7E6F" w:rsidRDefault="00D31907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DT-M&amp;A</w:t>
            </w:r>
          </w:p>
        </w:tc>
      </w:tr>
    </w:tbl>
    <w:p w:rsidR="00D31907" w:rsidRDefault="00D31907" w:rsidP="00D31907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p w:rsidR="00D31907" w:rsidRPr="00740190" w:rsidRDefault="00D31907" w:rsidP="00D31907">
      <w:pPr>
        <w:bidi/>
        <w:spacing w:after="0" w:line="240" w:lineRule="auto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701"/>
        <w:gridCol w:w="8222"/>
      </w:tblGrid>
      <w:tr w:rsidR="00D31907" w:rsidTr="001802A1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31907" w:rsidRDefault="00D31907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:rsidR="00D31907" w:rsidRDefault="00D31907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D31907" w:rsidTr="001802A1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31907" w:rsidRPr="00D417D2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>
              <w:rPr>
                <w:rFonts w:cs="Titr" w:hint="cs"/>
                <w:b/>
                <w:bCs/>
                <w:color w:val="000000" w:themeColor="text1"/>
                <w:rtl/>
              </w:rPr>
              <w:t>برنامه‌ريزي</w:t>
            </w:r>
          </w:p>
        </w:tc>
        <w:tc>
          <w:tcPr>
            <w:tcW w:w="8222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>ته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>ه برنامه عمل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>ات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سالانه حوزه نظارت و اعتباربخش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امور درمان بر اساس برنامه استراتژ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 حوزه درمان دانشگاه/دانشکده.</w:t>
            </w:r>
          </w:p>
        </w:tc>
      </w:tr>
      <w:tr w:rsidR="00D31907" w:rsidTr="001802A1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31907" w:rsidRPr="00D417D2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>
              <w:rPr>
                <w:rFonts w:cs="Titr" w:hint="cs"/>
                <w:b/>
                <w:bCs/>
                <w:color w:val="000000" w:themeColor="text1"/>
                <w:rtl/>
              </w:rPr>
              <w:t>سازمان‌دهي</w:t>
            </w:r>
            <w:r w:rsidRPr="00D417D2">
              <w:rPr>
                <w:rFonts w:cs="Titr" w:hint="cs"/>
                <w:b/>
                <w:bCs/>
                <w:color w:val="000000" w:themeColor="text1"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D417D2">
              <w:rPr>
                <w:rFonts w:cs="Titr" w:hint="cs"/>
                <w:b/>
                <w:bCs/>
                <w:color w:val="000000" w:themeColor="text1"/>
                <w:rtl/>
              </w:rPr>
              <w:t>ندها</w:t>
            </w:r>
          </w:p>
        </w:tc>
        <w:tc>
          <w:tcPr>
            <w:tcW w:w="8222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پاسخ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گوئ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به 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ات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مؤسسات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پزش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واحدها و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مطب‌ها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ارائه‌دهنده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خدمات سلامت و ارائه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پس‌خوراند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به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مؤسسات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ارائه‌دهندگان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خدمات سلامت.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بررس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مستندات قصور و خطاها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پزش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در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مؤسسات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واحدها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ارائه‌دهنده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خدمات سلامت و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مطب‌ها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با مشار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 سازمان نظام پزش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مراجع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ذي‌ربط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اعمال اقدامات قانون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لازم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صدور و تمد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د پروانه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مؤسسات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پزش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بر اساس قوان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ن، ضوابط و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آئين‌نامه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ابلاغ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اصلاح و بازنگر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فرآ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ندها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صدور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پروانه‌ها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مؤسسات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پزش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در راستا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تسه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ل و تسر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ع روند با استفاده از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فناور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ي‌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نو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 و استفاده از ظرف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ت بخش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غيردولتي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برنامه‌ريزي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ته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ه مستندات جهت برگزار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ون قانون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ماده 20 قانون مربوط به امور مقررات پزش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شناسايي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ظرف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درمان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دانشگاه/دانشکده و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مؤسسات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تحت پوشش واجد صلاح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 ارائه خدمات به گردشگران سلامت.</w:t>
            </w:r>
          </w:p>
        </w:tc>
      </w:tr>
      <w:tr w:rsidR="00D31907" w:rsidTr="001802A1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31907" w:rsidRPr="00D417D2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D417D2">
              <w:rPr>
                <w:rFonts w:cs="Titr" w:hint="cs"/>
                <w:b/>
                <w:bCs/>
                <w:color w:val="000000" w:themeColor="text1"/>
                <w:rtl/>
              </w:rPr>
              <w:t>آموزش (ن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D417D2">
              <w:rPr>
                <w:rFonts w:cs="Titr" w:hint="cs"/>
                <w:b/>
                <w:bCs/>
                <w:color w:val="000000" w:themeColor="text1"/>
                <w:rtl/>
              </w:rPr>
              <w:t>رو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D417D2">
              <w:rPr>
                <w:rFonts w:cs="Titr" w:hint="cs"/>
                <w:b/>
                <w:bCs/>
                <w:color w:val="000000" w:themeColor="text1"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D417D2">
              <w:rPr>
                <w:rFonts w:cs="Titr" w:hint="cs"/>
                <w:b/>
                <w:bCs/>
                <w:color w:val="000000" w:themeColor="text1"/>
                <w:rtl/>
              </w:rPr>
              <w:t>،</w:t>
            </w:r>
          </w:p>
          <w:p w:rsidR="00D31907" w:rsidRPr="00D417D2" w:rsidRDefault="00D31907" w:rsidP="001802A1">
            <w:pPr>
              <w:bidi/>
              <w:jc w:val="center"/>
              <w:rPr>
                <w:rFonts w:cs="Titr"/>
                <w:b/>
                <w:bCs/>
                <w:rtl/>
              </w:rPr>
            </w:pPr>
            <w:r w:rsidRPr="00D417D2">
              <w:rPr>
                <w:rFonts w:cs="Titr" w:hint="cs"/>
                <w:b/>
                <w:bCs/>
                <w:color w:val="000000" w:themeColor="text1"/>
                <w:rtl/>
              </w:rPr>
              <w:t xml:space="preserve">و 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توانمندسازي</w:t>
            </w:r>
            <w:r w:rsidRPr="00D417D2">
              <w:rPr>
                <w:rFonts w:cs="Titr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8222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مشارکت در 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ازسنج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، ته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ه اقلام مرتبط و اجرا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مدون و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نظام‌مند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برنامه‌ها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جهت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ل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ه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مؤسسات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واحدها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ارائه‌دهنده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خدمات سلامت.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برگزار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دوره‌ها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آموزش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توانمندسازي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بازآموزي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ارز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ابان اعتباربخش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در سطح منطقه با هماهنگ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واحدها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ذي‌ربط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دانشگاه/دانشکده.</w:t>
            </w:r>
          </w:p>
        </w:tc>
      </w:tr>
      <w:tr w:rsidR="00D31907" w:rsidTr="001802A1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31907" w:rsidRPr="00D417D2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D417D2">
              <w:rPr>
                <w:rFonts w:cs="Titr" w:hint="cs"/>
                <w:b/>
                <w:bCs/>
                <w:color w:val="000000" w:themeColor="text1"/>
                <w:rtl/>
              </w:rPr>
              <w:t>راهبر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D417D2">
              <w:rPr>
                <w:rFonts w:cs="Titr" w:hint="cs"/>
                <w:b/>
                <w:bCs/>
                <w:color w:val="000000" w:themeColor="text1"/>
                <w:rtl/>
              </w:rPr>
              <w:t xml:space="preserve"> و هدا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D417D2">
              <w:rPr>
                <w:rFonts w:cs="Titr" w:hint="cs"/>
                <w:b/>
                <w:bCs/>
                <w:color w:val="000000" w:themeColor="text1"/>
                <w:rtl/>
              </w:rPr>
              <w:t>ت</w:t>
            </w:r>
          </w:p>
        </w:tc>
        <w:tc>
          <w:tcPr>
            <w:tcW w:w="8222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اطلاع‌رساني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آگاه‌سازي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متقاض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ان و متول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مؤسسات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مرا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ز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ارائه‌دهنده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خدمات سلامت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درباره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ضوابط و استانداردها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خدمات مربوط و شرا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ط و ضوابط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تأس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س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مؤسسات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پزش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اطلاع‌رساني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آگاه‌سازي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جامعه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درباره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وضع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 ک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ف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ت خدمات و درجه اعتبار و مجاز بودن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مؤسسات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مرا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ز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ارائه‌دهنده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خدمات سلامت.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مشارکت در 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>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>جاد بانک اطلاعات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الکترون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>ک برا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راهبر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و نظارت بر عملکرد 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مراکز تشخ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ص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درمان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توان‌بخشي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منطقه تحت پوشش دانشگاه</w:t>
            </w:r>
          </w:p>
        </w:tc>
      </w:tr>
      <w:tr w:rsidR="00D31907" w:rsidTr="001802A1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31907" w:rsidRPr="002D7546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2D7546">
              <w:rPr>
                <w:rFonts w:cs="Titr" w:hint="cs"/>
                <w:b/>
                <w:bCs/>
                <w:color w:val="000000" w:themeColor="text1"/>
                <w:rtl/>
              </w:rPr>
              <w:t>پا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2D7546">
              <w:rPr>
                <w:rFonts w:cs="Titr" w:hint="cs"/>
                <w:b/>
                <w:bCs/>
                <w:color w:val="000000" w:themeColor="text1"/>
                <w:rtl/>
              </w:rPr>
              <w:t>ش و نظارت و ارزش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2D7546">
              <w:rPr>
                <w:rFonts w:cs="Titr" w:hint="cs"/>
                <w:b/>
                <w:bCs/>
                <w:color w:val="000000" w:themeColor="text1"/>
                <w:rtl/>
              </w:rPr>
              <w:t>اب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</w:p>
        </w:tc>
        <w:tc>
          <w:tcPr>
            <w:tcW w:w="8222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>نظارت بر رعا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>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>و چگونگ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اجرا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قوان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ن،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آئين‌نامه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‌ها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، ضوابط، 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استانداردها و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دستورالعمل‌ها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ابلاغ‌شده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>در خصوص</w:t>
            </w:r>
            <w:r w:rsidRPr="00120608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نحوه ارائه خدمات 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سلامت.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پا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ش و نظارت بر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مؤسسات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واحدها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ارائه‌دهنده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خدمات سلامت و ارائه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پس‌خوراند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لازم و مستمر و پ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اقدام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تا رفع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نواقص و انجام اصلاحات لازم.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تدو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 و بازنگر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ابزارها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پا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 و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شاخص‌هاي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موردنياز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ارز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اب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حوزه‌ها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تحت پوشش.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بازد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دوره‌اي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از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ب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مارستان‌ها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پا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ش اجرا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استانداردها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اعتباربخشي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</w:tc>
      </w:tr>
    </w:tbl>
    <w:p w:rsidR="00D31907" w:rsidRDefault="00D31907" w:rsidP="00D31907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701"/>
        <w:gridCol w:w="8222"/>
      </w:tblGrid>
      <w:tr w:rsidR="00D31907" w:rsidTr="001802A1"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31907" w:rsidRDefault="00D31907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222" w:type="dxa"/>
            <w:shd w:val="clear" w:color="auto" w:fill="F2F2F2" w:themeFill="background1" w:themeFillShade="F2"/>
          </w:tcPr>
          <w:p w:rsidR="00D31907" w:rsidRDefault="00D31907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D31907" w:rsidTr="001802A1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31907" w:rsidRPr="002D7546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2D7546">
              <w:rPr>
                <w:rFonts w:cs="Titr" w:hint="cs"/>
                <w:b/>
                <w:bCs/>
                <w:color w:val="000000" w:themeColor="text1"/>
                <w:rtl/>
              </w:rPr>
              <w:t>پا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2D7546">
              <w:rPr>
                <w:rFonts w:cs="Titr" w:hint="cs"/>
                <w:b/>
                <w:bCs/>
                <w:color w:val="000000" w:themeColor="text1"/>
                <w:rtl/>
              </w:rPr>
              <w:t>ش و نظارت و ارزش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2D7546">
              <w:rPr>
                <w:rFonts w:cs="Titr" w:hint="cs"/>
                <w:b/>
                <w:bCs/>
                <w:color w:val="000000" w:themeColor="text1"/>
                <w:rtl/>
              </w:rPr>
              <w:t>اب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</w:p>
        </w:tc>
        <w:tc>
          <w:tcPr>
            <w:tcW w:w="8222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انجام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اعتباربخشي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سال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انه کل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ه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ب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مارستان‌ها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تحت پوشش و پ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صدور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گواه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نامه‌ها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اعتباربخش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ز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ادشده.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ارائه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پس‌خوراند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آموزش مستمر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مؤسسات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ارائه‌دهنده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خدمات سلامت در زم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نه استانداردها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اعتباربخش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هماهنگ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امل درون بخش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برون بخش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در راستا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اجرا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اعتباربخش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مل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مؤسسات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ارائه‌دهنده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خدمات سلامت.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نظارت بر رعا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 ضوابط و استانداردها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ارائه خدمات سلامت به گردشگران و پ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ات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آن‌ها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از روند ارائه خدمات.</w:t>
            </w:r>
          </w:p>
        </w:tc>
      </w:tr>
      <w:tr w:rsidR="00D31907" w:rsidTr="001802A1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31907" w:rsidRPr="002D7546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2D7546">
              <w:rPr>
                <w:rFonts w:cs="Titr" w:hint="cs"/>
                <w:b/>
                <w:bCs/>
                <w:color w:val="000000" w:themeColor="text1"/>
                <w:rtl/>
              </w:rPr>
              <w:t>هماهنگ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2D7546">
              <w:rPr>
                <w:rFonts w:cs="Titr" w:hint="cs"/>
                <w:b/>
                <w:bCs/>
                <w:color w:val="000000" w:themeColor="text1"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2D7546">
              <w:rPr>
                <w:rFonts w:cs="Titr" w:hint="cs"/>
                <w:b/>
                <w:bCs/>
                <w:color w:val="000000" w:themeColor="text1"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</w:p>
        </w:tc>
        <w:tc>
          <w:tcPr>
            <w:tcW w:w="8222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همکار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ي‌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درون بخش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برون بخش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با سا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ر واحدها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ز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رمجموعه دانشگاه/دانشکده،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انجمن‌ها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علم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سازمان نظام پزش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در راستا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بهبود نظارت بر فعال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ت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مؤسسات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ارائه‌دهندگان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خدمات سلامت.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هماهنگ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درون بخش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برون بخش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جهت ارائه به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نه خدمات سلامت به گردشگران سلامت.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هماهنگ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برگزار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کم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ته‌ها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مرتبط و پ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اجرا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مصوبات.</w:t>
            </w:r>
          </w:p>
        </w:tc>
      </w:tr>
      <w:tr w:rsidR="00D31907" w:rsidTr="001802A1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31907" w:rsidRPr="002D7546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>
              <w:rPr>
                <w:rFonts w:cs="Titr" w:hint="cs"/>
                <w:b/>
                <w:bCs/>
                <w:color w:val="000000" w:themeColor="text1"/>
                <w:rtl/>
              </w:rPr>
              <w:t xml:space="preserve">تهيه </w:t>
            </w:r>
            <w:r w:rsidRPr="002D7546">
              <w:rPr>
                <w:rFonts w:cs="Titr" w:hint="cs"/>
                <w:b/>
                <w:bCs/>
                <w:color w:val="000000" w:themeColor="text1"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</w:p>
        </w:tc>
        <w:tc>
          <w:tcPr>
            <w:tcW w:w="8222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ته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ه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گزارش‌ها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عملکرد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به‌صورت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دوره‌اي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و ارائه به مسئول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ذي‌ربط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مستندسازي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فرا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ندها و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فعال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ت‌ها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، تدو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ن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شاخص‌هاي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عمل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رد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و بازنگر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دوره‌اي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آن‌ها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جاد بان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اطلاعات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و آمار جامع از ارائه خدمات سلامت به گردشگران سلامت.</w:t>
            </w:r>
          </w:p>
        </w:tc>
      </w:tr>
      <w:tr w:rsidR="00D31907" w:rsidTr="001802A1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31907" w:rsidRPr="002D7546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2D7546">
              <w:rPr>
                <w:rFonts w:cs="Titr" w:hint="cs"/>
                <w:b/>
                <w:bCs/>
                <w:color w:val="000000" w:themeColor="text1"/>
                <w:rtl/>
              </w:rPr>
              <w:t>نوآور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2D7546">
              <w:rPr>
                <w:rFonts w:cs="Titr" w:hint="cs"/>
                <w:b/>
                <w:bCs/>
                <w:color w:val="000000" w:themeColor="text1"/>
                <w:rtl/>
              </w:rPr>
              <w:t xml:space="preserve"> و پژوهش</w:t>
            </w:r>
          </w:p>
        </w:tc>
        <w:tc>
          <w:tcPr>
            <w:tcW w:w="8222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انجام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پژوهش‌ها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اربرد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در راستا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بهبود نظارت بر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مؤسسات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ارائه‌دهنده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خدمات سلامت و ارتقا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استانداردها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اعتباربخش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ي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در </w:t>
            </w:r>
            <w:r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آن‌ها</w:t>
            </w:r>
            <w:r w:rsidRPr="00120608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.</w:t>
            </w:r>
          </w:p>
        </w:tc>
      </w:tr>
    </w:tbl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Default="00D31907" w:rsidP="00D31907">
      <w:pPr>
        <w:bidi/>
        <w:rPr>
          <w:rtl/>
        </w:rPr>
      </w:pPr>
    </w:p>
    <w:p w:rsidR="00D31907" w:rsidRPr="00AA03E7" w:rsidRDefault="00D31907" w:rsidP="00D31907">
      <w:pPr>
        <w:pStyle w:val="Heading1"/>
        <w:bidi/>
        <w:rPr>
          <w:color w:val="FFFFFF" w:themeColor="background1"/>
          <w:rtl/>
        </w:rPr>
      </w:pPr>
      <w:bookmarkStart w:id="4" w:name="_Toc412240886"/>
      <w:r w:rsidRPr="00AA03E7">
        <w:rPr>
          <w:rFonts w:hint="cs"/>
          <w:color w:val="FFFFFF" w:themeColor="background1"/>
          <w:rtl/>
        </w:rPr>
        <w:lastRenderedPageBreak/>
        <w:t>آزما</w:t>
      </w:r>
      <w:r>
        <w:rPr>
          <w:rFonts w:hint="cs"/>
          <w:color w:val="FFFFFF" w:themeColor="background1"/>
          <w:rtl/>
        </w:rPr>
        <w:t>ي</w:t>
      </w:r>
      <w:r w:rsidRPr="00AA03E7">
        <w:rPr>
          <w:rFonts w:hint="cs"/>
          <w:color w:val="FFFFFF" w:themeColor="background1"/>
          <w:rtl/>
        </w:rPr>
        <w:t>شگاه مرجع سلامت</w:t>
      </w:r>
      <w:bookmarkEnd w:id="4"/>
    </w:p>
    <w:tbl>
      <w:tblPr>
        <w:tblStyle w:val="TableGrid"/>
        <w:tblpPr w:leftFromText="180" w:rightFromText="180" w:vertAnchor="text" w:horzAnchor="margin" w:tblpXSpec="center" w:tblpY="64"/>
        <w:bidiVisual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268"/>
        <w:gridCol w:w="2693"/>
        <w:gridCol w:w="2269"/>
      </w:tblGrid>
      <w:tr w:rsidR="00D31907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BF7E6F" w:rsidRDefault="00D31907" w:rsidP="001802A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BF7E6F">
              <w:rPr>
                <w:rFonts w:cs="B Titr" w:hint="cs"/>
                <w:b/>
                <w:bCs/>
                <w:rtl/>
              </w:rPr>
              <w:t>حوزه:</w:t>
            </w:r>
            <w:r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>درمان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pStyle w:val="TOC2"/>
              <w:bidi/>
              <w:rPr>
                <w:rFonts w:cs="B Nazanin"/>
                <w:rtl/>
              </w:rPr>
            </w:pPr>
            <w:r w:rsidRPr="001E08F5">
              <w:rPr>
                <w:rFonts w:cs="B Titr" w:hint="cs"/>
                <w:rtl/>
              </w:rPr>
              <w:t>نام واحد</w:t>
            </w:r>
            <w:r w:rsidRPr="00954DAD">
              <w:rPr>
                <w:rFonts w:cs="B Titr" w:hint="cs"/>
                <w:b/>
                <w:bCs/>
                <w:rtl/>
              </w:rPr>
              <w:t>:</w:t>
            </w:r>
            <w:r>
              <w:rPr>
                <w:rFonts w:cs="B Titr"/>
                <w:b/>
                <w:bCs/>
                <w:rtl/>
              </w:rPr>
              <w:t xml:space="preserve"> </w:t>
            </w:r>
            <w:r w:rsidRPr="00120608">
              <w:rPr>
                <w:rFonts w:cs="B Nazanin" w:hint="cs"/>
                <w:b/>
                <w:bCs/>
                <w:sz w:val="24"/>
                <w:szCs w:val="24"/>
                <w:rtl/>
              </w:rPr>
              <w:t>آزما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b/>
                <w:bCs/>
                <w:sz w:val="24"/>
                <w:szCs w:val="24"/>
                <w:rtl/>
              </w:rPr>
              <w:t>شگاه مرجع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سلامت</w:t>
            </w:r>
          </w:p>
        </w:tc>
      </w:tr>
      <w:tr w:rsidR="00D31907" w:rsidRPr="00FD39F0" w:rsidTr="001802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BF7E6F" w:rsidRDefault="00D31907" w:rsidP="001802A1">
            <w:pPr>
              <w:bidi/>
              <w:rPr>
                <w:rFonts w:cs="B Nazanin"/>
                <w:b/>
                <w:bCs/>
                <w:color w:val="FF0000"/>
              </w:rPr>
            </w:pPr>
            <w:r w:rsidRPr="00BF7E6F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صفحه:</w:t>
            </w:r>
            <w:r w:rsidRPr="00BF7E6F">
              <w:rPr>
                <w:rFonts w:cs="B Nazanin" w:hint="cs"/>
                <w:sz w:val="28"/>
                <w:szCs w:val="28"/>
                <w:rtl/>
              </w:rPr>
              <w:t xml:space="preserve"> 1 از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F63472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تعداد بند</w:t>
            </w:r>
            <w:r>
              <w:rPr>
                <w:rFonts w:cs="B Nazanin" w:hint="cs"/>
                <w:b/>
                <w:bCs/>
                <w:rtl/>
              </w:rPr>
              <w:t>: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تاريخ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 xml:space="preserve"> بازنگر</w:t>
            </w:r>
            <w:r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ي</w:t>
            </w: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:</w:t>
            </w:r>
            <w:r>
              <w:rPr>
                <w:rFonts w:cs="B Nazanin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آذرماه 1393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907" w:rsidRPr="00FD39F0" w:rsidRDefault="00D31907" w:rsidP="001802A1">
            <w:pPr>
              <w:bidi/>
              <w:rPr>
                <w:rFonts w:cs="B Nazanin"/>
                <w:b/>
                <w:bCs/>
                <w:rtl/>
              </w:rPr>
            </w:pPr>
            <w:r w:rsidRPr="001E08F5">
              <w:rPr>
                <w:rFonts w:cs="B Titr" w:hint="cs"/>
                <w:b/>
                <w:bCs/>
                <w:shd w:val="clear" w:color="auto" w:fill="FFFFFF" w:themeFill="background1"/>
                <w:rtl/>
              </w:rPr>
              <w:t>کد:</w:t>
            </w:r>
            <w:r>
              <w:rPr>
                <w:rFonts w:cs="B Titr"/>
                <w:b/>
                <w:bCs/>
                <w:shd w:val="clear" w:color="auto" w:fill="FFFFFF" w:themeFill="background1"/>
              </w:rPr>
              <w:t xml:space="preserve"> DT-HRL</w:t>
            </w:r>
          </w:p>
        </w:tc>
      </w:tr>
    </w:tbl>
    <w:p w:rsidR="00D31907" w:rsidRDefault="00D31907" w:rsidP="00D31907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p w:rsidR="00D31907" w:rsidRPr="001C2C15" w:rsidRDefault="00D31907" w:rsidP="00D31907">
      <w:pPr>
        <w:bidi/>
        <w:spacing w:after="0" w:line="240" w:lineRule="auto"/>
        <w:rPr>
          <w:rFonts w:cs="B Nazanin"/>
          <w:b/>
          <w:bCs/>
          <w:color w:val="000000" w:themeColor="text1"/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417"/>
        <w:gridCol w:w="8506"/>
      </w:tblGrid>
      <w:tr w:rsidR="00D31907" w:rsidRPr="001C2C15" w:rsidTr="001802A1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31907" w:rsidRDefault="00D31907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506" w:type="dxa"/>
            <w:shd w:val="clear" w:color="auto" w:fill="F2F2F2" w:themeFill="background1" w:themeFillShade="F2"/>
          </w:tcPr>
          <w:p w:rsidR="00D31907" w:rsidRDefault="00D31907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D31907" w:rsidRPr="001C2C15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07" w:rsidRPr="007D2AC6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>
              <w:rPr>
                <w:rFonts w:cs="Titr" w:hint="cs"/>
                <w:b/>
                <w:bCs/>
                <w:color w:val="000000" w:themeColor="text1"/>
                <w:rtl/>
              </w:rPr>
              <w:t>برنامه‌ريزي</w:t>
            </w:r>
          </w:p>
        </w:tc>
        <w:tc>
          <w:tcPr>
            <w:tcW w:w="8506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راستا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ارتقاء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بهره‌وري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 استفاده از توانمند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ظرفيت‌هاي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موجود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معاونت‌هاي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مختلف دانشگاه در راستا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پاسخگو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نه به 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نظام سلامت.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جهت ارتقاء دانش، مهارت و حصول اطم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نان از صلاح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فن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نان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آزمايشگاه‌هاي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تشخ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 پزشک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آزمايشگاه‌هاي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تحت پوشش مراکز درمان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دولت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خصوص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برنامه عمل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جهت استقرار استانداردها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منطبق بر اولو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راهبرد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ابلاغ ضوابط و مقررات مرتبط به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آزمايشگاه‌هاي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تحت پوشش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در فرا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ند واگذار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آزمايشگاه‌هاي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دولت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بخش خصوص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نظارت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 عملکرد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آن‌ها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برنامه‌ريزي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جهت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تأمين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زيرساخت‌هاي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لازم در راستا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سب آمادگ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جهت پاسخگو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نيازهاي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نظام سلامت در شرا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 بحران، حوادث، بلا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طب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، پدافند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غيرعامل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اپ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طغ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 و غ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ره.</w:t>
            </w:r>
          </w:p>
        </w:tc>
      </w:tr>
      <w:tr w:rsidR="00D31907" w:rsidRPr="001C2C15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07" w:rsidRPr="007D2AC6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>
              <w:rPr>
                <w:rFonts w:cs="Titr" w:hint="cs"/>
                <w:b/>
                <w:bCs/>
                <w:color w:val="000000" w:themeColor="text1"/>
                <w:rtl/>
              </w:rPr>
              <w:t>سازمان‌دهي</w:t>
            </w: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 xml:space="preserve"> و فرآ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>ندها</w:t>
            </w:r>
          </w:p>
        </w:tc>
        <w:tc>
          <w:tcPr>
            <w:tcW w:w="8506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برگزار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شر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کميسيون‌هاي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قانون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آزمايشگاه‌ها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جهت حصول اطم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نان از رعا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ضوابط و مقررات در خصوص صدور و تمد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 مجوزها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رس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ات مرتبط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نظام مراقبت تجه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زات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(کنترل و نگهدار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وسا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 تشخ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) در مراکز دولت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تابعه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صدور و تمد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د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مجوزهاي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تأسيس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مسئول فن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آزمايشگاه‌هاي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تشخ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 طب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حوزه تحت پوشش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ارائه خدمات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مشاوره‌اي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آزمايشگاه‌هاي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تحت پوشش.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فرآ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ند رس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ات و ارائه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گزارش‌ها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انه به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 مرجع سلامت وزارت متبوع.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جاد شب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 درون دانشگاه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ارائه خدمات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موردنياز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نظام ارجاع.</w:t>
            </w:r>
          </w:p>
        </w:tc>
      </w:tr>
      <w:tr w:rsidR="00D31907" w:rsidRPr="001C2C15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07" w:rsidRPr="008B1F43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>ن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>رو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 xml:space="preserve"> انسان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</w:p>
          <w:p w:rsidR="00D31907" w:rsidRPr="007D2AC6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 xml:space="preserve">(آموزش و 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توانمندسازي</w:t>
            </w:r>
            <w:r w:rsidRPr="008B1F43">
              <w:rPr>
                <w:rFonts w:cs="Titr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8506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مشارکت و هم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ازسنج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، ته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بسته‌هاي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color w:val="000000" w:themeColor="text1"/>
                <w:sz w:val="24"/>
                <w:szCs w:val="24"/>
                <w:rtl/>
              </w:rPr>
              <w:t>–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اربرد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برگزار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آموزش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کارکنان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آزمايشگاه‌هاي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تشخ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 طب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منطقه تحت پوشش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با آموزش مداوم دانشگاه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آموزش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گروه‌هاي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هدف تخصص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31907" w:rsidRPr="001C2C15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07" w:rsidRPr="007D2AC6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>راهبر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 xml:space="preserve"> و هدا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>ت</w:t>
            </w:r>
          </w:p>
        </w:tc>
        <w:tc>
          <w:tcPr>
            <w:tcW w:w="8506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جاد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بانک‌هاي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اطلاعات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الکترون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راهبر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نظارت بر عملکرد خدمات و فرا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اصل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تشخ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سطح دانشگاه/دانشکده.</w:t>
            </w:r>
          </w:p>
        </w:tc>
      </w:tr>
      <w:tr w:rsidR="00D31907" w:rsidRPr="001C2C15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07" w:rsidRPr="007D2AC6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>پا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>ش و نظارت و ارزش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>اب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</w:p>
        </w:tc>
        <w:tc>
          <w:tcPr>
            <w:tcW w:w="8506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نظارت بر استقرار الزامات استاندارد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آزمايشگاه‌هاي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تحت پوشش 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>(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ابلاغ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 مرجع سلامت وزارت متبوع).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نظارت و مم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آزمايشگاه‌هاي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تحت پوشش دانشگاه/دانشکده.</w:t>
            </w:r>
          </w:p>
        </w:tc>
      </w:tr>
    </w:tbl>
    <w:p w:rsidR="00D31907" w:rsidRDefault="00D31907" w:rsidP="00D31907">
      <w:pPr>
        <w:bidi/>
        <w:rPr>
          <w:rtl/>
        </w:rPr>
      </w:pPr>
      <w:r>
        <w:br w:type="page"/>
      </w:r>
    </w:p>
    <w:p w:rsidR="00D31907" w:rsidRDefault="00D31907" w:rsidP="00D31907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64"/>
        <w:bidiVisual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/>
      </w:tblPr>
      <w:tblGrid>
        <w:gridCol w:w="1417"/>
        <w:gridCol w:w="8506"/>
      </w:tblGrid>
      <w:tr w:rsidR="00D31907" w:rsidTr="001802A1"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31907" w:rsidRDefault="00D31907" w:rsidP="001802A1">
            <w:pPr>
              <w:bidi/>
              <w:jc w:val="center"/>
              <w:rPr>
                <w:rFonts w:cs="Titr"/>
                <w:b/>
                <w:bCs/>
              </w:rPr>
            </w:pPr>
            <w:r>
              <w:rPr>
                <w:rFonts w:cs="Titr" w:hint="cs"/>
                <w:b/>
                <w:bCs/>
                <w:rtl/>
              </w:rPr>
              <w:t>کارکرد/حيطه</w:t>
            </w:r>
          </w:p>
        </w:tc>
        <w:tc>
          <w:tcPr>
            <w:tcW w:w="8506" w:type="dxa"/>
            <w:shd w:val="clear" w:color="auto" w:fill="F2F2F2" w:themeFill="background1" w:themeFillShade="F2"/>
          </w:tcPr>
          <w:p w:rsidR="00D31907" w:rsidRDefault="00D31907" w:rsidP="001802A1">
            <w:pPr>
              <w:pStyle w:val="ListParagraph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 وظيفه</w:t>
            </w:r>
          </w:p>
        </w:tc>
      </w:tr>
      <w:tr w:rsidR="00D31907" w:rsidRPr="001C2C15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07" w:rsidRPr="007D2AC6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>پا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>ش و نظارت و ارزش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>اب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</w:p>
        </w:tc>
        <w:tc>
          <w:tcPr>
            <w:tcW w:w="8506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نظارت بر اجرا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صح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ح برنامه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نترل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داخل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برنامه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نترل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خارج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اثربخش بودن آن و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امن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آزمايشگاه‌هاي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تشخ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 طب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منطقه تحت پوشش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نترل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صحه‌گذاري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کيت‌ها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فرآورده‌هاي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تشخ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آزمايشگاه‌هاي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فعال در منطقه تحت پوشش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نظارت بر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خريدهاي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تمل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تجه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زات پزشک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آزمايشگاه‌هاي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تشخ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 طب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مراکز تابعه دانشگاه/دانشکده.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نظارت بر اجرا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صح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برنامه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نترل و نگهدار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وسا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 تشخ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آزمايشگاه‌هاي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تحت پوشش.</w:t>
            </w:r>
          </w:p>
        </w:tc>
      </w:tr>
      <w:tr w:rsidR="00D31907" w:rsidRPr="001C2C15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07" w:rsidRPr="007D2AC6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>هماهنگ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 xml:space="preserve"> درون بخش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 xml:space="preserve"> و برون بخش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</w:p>
        </w:tc>
        <w:tc>
          <w:tcPr>
            <w:tcW w:w="8506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هماهنگ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با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درون بخش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شبرد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برنامه‌هاي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مرتبط/ برون بخش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/هماهنگ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ارتباط با وزارت متبوع/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دستگاه‌ها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/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سازمان‌ها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/.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افت آخر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سياست‌ها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دستورالعمل‌هاي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اجرائ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جاري‌سازي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آن‌ها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سطح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مح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تهيه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ارائه 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شنهادها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کاربرد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طرح در شوراها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کميته‌هاي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برون‌سازماني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مرتبط با حوزه 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پ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مصوبات.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با واحد تجه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زات پزش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دانشگاه/دانشکده در انجام بازد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دوره‌اي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از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شرکت‌هاي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توليدکننده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توزيع‌کننده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وسا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 تشخ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منطقه.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با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 مرجع سلامت وزارت متبوع در راستا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ارز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وسا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ل تشخ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توليدشده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سطح دانشگاه/دانشکده.</w:t>
            </w:r>
          </w:p>
        </w:tc>
      </w:tr>
      <w:tr w:rsidR="00D31907" w:rsidRPr="001C2C15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07" w:rsidRPr="007D2AC6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>گزارش و مستندساز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</w:p>
        </w:tc>
        <w:tc>
          <w:tcPr>
            <w:tcW w:w="8506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دوره‌اي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منظم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گزارش‌ها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عملکرد واحد منطبق با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سياست‌ها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برنامه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عملياتي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(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 تحل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ل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گزارش‌ها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آمار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افت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از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مح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محاسبه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شاخص‌ها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) و ارائه به مسئول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ذي‌ربط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جمع‌آوري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ارائه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دستورالعمل‌ها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روش‌هاي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اطلاع‌رساني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به ذ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نفعان.</w:t>
            </w:r>
          </w:p>
        </w:tc>
      </w:tr>
      <w:tr w:rsidR="00D31907" w:rsidRPr="001C2C15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07" w:rsidRPr="007D2AC6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>مد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>ر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>ت منابع</w:t>
            </w:r>
          </w:p>
        </w:tc>
        <w:tc>
          <w:tcPr>
            <w:tcW w:w="8506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برآورد اعلام 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از سال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انه در خصوص 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مسئول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 فن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آزمايشگاه‌هاي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تحت پوشش با هم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واحدها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مربوط.</w:t>
            </w:r>
          </w:p>
        </w:tc>
      </w:tr>
      <w:tr w:rsidR="00D31907" w:rsidRPr="001C2C15" w:rsidTr="001802A1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31907" w:rsidRPr="007D2AC6" w:rsidRDefault="00D31907" w:rsidP="001802A1">
            <w:pPr>
              <w:bidi/>
              <w:jc w:val="center"/>
              <w:rPr>
                <w:rFonts w:cs="Titr"/>
                <w:b/>
                <w:bCs/>
                <w:color w:val="000000" w:themeColor="text1"/>
                <w:rtl/>
              </w:rPr>
            </w:pP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>نوآور</w:t>
            </w:r>
            <w:r>
              <w:rPr>
                <w:rFonts w:cs="Titr" w:hint="cs"/>
                <w:b/>
                <w:bCs/>
                <w:color w:val="000000" w:themeColor="text1"/>
                <w:rtl/>
              </w:rPr>
              <w:t>ي</w:t>
            </w:r>
            <w:r w:rsidRPr="007D2AC6">
              <w:rPr>
                <w:rFonts w:cs="Titr" w:hint="cs"/>
                <w:b/>
                <w:bCs/>
                <w:color w:val="000000" w:themeColor="text1"/>
                <w:rtl/>
              </w:rPr>
              <w:t xml:space="preserve"> و پژوهش</w:t>
            </w:r>
          </w:p>
        </w:tc>
        <w:tc>
          <w:tcPr>
            <w:tcW w:w="8506" w:type="dxa"/>
          </w:tcPr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rPr>
                <w:rFonts w:cs="B Nazanin"/>
                <w:color w:val="000000" w:themeColor="text1"/>
                <w:sz w:val="24"/>
                <w:szCs w:val="24"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تقو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 و 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جاد بانک 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ده و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 کاربرد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زم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نه انجام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بهينه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فرا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ندها و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روش‌هاي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کار تشخ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ص آزما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شگاه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از طر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ق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اشتراک‌گذاري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اطلاعات علم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و تجرب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ات کارشناسان تخصص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در سطح منطقه.</w:t>
            </w:r>
          </w:p>
          <w:p w:rsidR="00D31907" w:rsidRPr="00120608" w:rsidRDefault="00D31907" w:rsidP="00DD0121">
            <w:pPr>
              <w:pStyle w:val="ListParagraph"/>
              <w:numPr>
                <w:ilvl w:val="0"/>
                <w:numId w:val="6"/>
              </w:numPr>
              <w:ind w:left="601" w:hanging="425"/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مشار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ت در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طرح‌هاي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تحق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قات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ي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با توجه به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اولويت‌هاي</w:t>
            </w:r>
            <w:r w:rsidRPr="00120608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نظام سلامت.</w:t>
            </w:r>
          </w:p>
        </w:tc>
      </w:tr>
      <w:bookmarkEnd w:id="0"/>
    </w:tbl>
    <w:p w:rsidR="00D31907" w:rsidRDefault="00D31907" w:rsidP="00D31907">
      <w:pPr>
        <w:bidi/>
        <w:rPr>
          <w:color w:val="000000" w:themeColor="text1"/>
          <w:rtl/>
        </w:rPr>
      </w:pPr>
    </w:p>
    <w:sectPr w:rsidR="00D31907" w:rsidSect="00BF0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121" w:rsidRDefault="00DD0121" w:rsidP="00D31907">
      <w:pPr>
        <w:spacing w:after="0" w:line="240" w:lineRule="auto"/>
      </w:pPr>
      <w:r>
        <w:separator/>
      </w:r>
    </w:p>
  </w:endnote>
  <w:endnote w:type="continuationSeparator" w:id="1">
    <w:p w:rsidR="00DD0121" w:rsidRDefault="00DD0121" w:rsidP="00D3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121" w:rsidRDefault="00DD0121" w:rsidP="00D31907">
      <w:pPr>
        <w:spacing w:after="0" w:line="240" w:lineRule="auto"/>
      </w:pPr>
      <w:r>
        <w:separator/>
      </w:r>
    </w:p>
  </w:footnote>
  <w:footnote w:type="continuationSeparator" w:id="1">
    <w:p w:rsidR="00DD0121" w:rsidRDefault="00DD0121" w:rsidP="00D3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4E63"/>
    <w:multiLevelType w:val="hybridMultilevel"/>
    <w:tmpl w:val="624A1FF2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CAC3780"/>
    <w:multiLevelType w:val="hybridMultilevel"/>
    <w:tmpl w:val="BF048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C178E5"/>
    <w:multiLevelType w:val="hybridMultilevel"/>
    <w:tmpl w:val="519E99AC"/>
    <w:lvl w:ilvl="0" w:tplc="0409000F">
      <w:start w:val="1"/>
      <w:numFmt w:val="decimal"/>
      <w:lvlText w:val="%1."/>
      <w:lvlJc w:val="left"/>
      <w:pPr>
        <w:ind w:left="896" w:hanging="360"/>
      </w:p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">
    <w:nsid w:val="50934C95"/>
    <w:multiLevelType w:val="hybridMultilevel"/>
    <w:tmpl w:val="4E9C0C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910F5"/>
    <w:multiLevelType w:val="hybridMultilevel"/>
    <w:tmpl w:val="5B0AF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91560"/>
    <w:multiLevelType w:val="hybridMultilevel"/>
    <w:tmpl w:val="76FC1A0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907"/>
    <w:rsid w:val="00BF03A6"/>
    <w:rsid w:val="00D31907"/>
    <w:rsid w:val="00DD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0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D31907"/>
    <w:pPr>
      <w:spacing w:after="0" w:line="240" w:lineRule="auto"/>
    </w:pPr>
    <w:rPr>
      <w:rFonts w:eastAsiaTheme="minorEastAsia"/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1907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31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9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31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907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D31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3190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D31907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1907"/>
    <w:rPr>
      <w:rFonts w:eastAsiaTheme="minorEastAsia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D3190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07"/>
    <w:rPr>
      <w:rFonts w:ascii="Tahoma" w:eastAsiaTheme="minorEastAsi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D31907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31907"/>
    <w:pPr>
      <w:spacing w:after="100"/>
      <w:ind w:left="220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31907"/>
    <w:pPr>
      <w:tabs>
        <w:tab w:val="right" w:leader="dot" w:pos="10019"/>
      </w:tabs>
      <w:bidi/>
      <w:spacing w:after="100" w:line="240" w:lineRule="auto"/>
      <w:jc w:val="right"/>
    </w:pPr>
    <w:rPr>
      <w:rFonts w:cs="B Nazanin"/>
      <w:noProof/>
      <w:sz w:val="24"/>
      <w:szCs w:val="24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31907"/>
    <w:pPr>
      <w:spacing w:after="100"/>
      <w:ind w:left="440"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D319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31907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D319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19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9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19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31907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3190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31907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31907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D3190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3190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D3190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D3190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D3190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D31907"/>
    <w:pPr>
      <w:spacing w:after="100"/>
      <w:ind w:left="1760"/>
    </w:pPr>
  </w:style>
  <w:style w:type="character" w:styleId="FollowedHyperlink">
    <w:name w:val="FollowedHyperlink"/>
    <w:basedOn w:val="DefaultParagraphFont"/>
    <w:uiPriority w:val="99"/>
    <w:semiHidden/>
    <w:unhideWhenUsed/>
    <w:rsid w:val="00D319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2662</Words>
  <Characters>15178</Characters>
  <Application>Microsoft Office Word</Application>
  <DocSecurity>0</DocSecurity>
  <Lines>126</Lines>
  <Paragraphs>35</Paragraphs>
  <ScaleCrop>false</ScaleCrop>
  <Company/>
  <LinksUpToDate>false</LinksUpToDate>
  <CharactersWithSpaces>17805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1</cp:revision>
  <dcterms:created xsi:type="dcterms:W3CDTF">2017-10-09T05:22:00Z</dcterms:created>
  <dcterms:modified xsi:type="dcterms:W3CDTF">2017-10-09T05:25:00Z</dcterms:modified>
</cp:coreProperties>
</file>